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5C29" w14:textId="77D54F01" w:rsidR="00EC3E6E" w:rsidRPr="006E10EC" w:rsidRDefault="00752065" w:rsidP="00AE52DA">
      <w:pPr>
        <w:pStyle w:val="Sinespaciado"/>
        <w:jc w:val="both"/>
        <w:rPr>
          <w:rFonts w:asciiTheme="majorHAnsi" w:hAnsiTheme="majorHAnsi" w:cs="Calibri"/>
          <w:b/>
          <w:shd w:val="clear" w:color="auto" w:fill="FFFFFF"/>
        </w:rPr>
      </w:pPr>
      <w:r w:rsidRPr="00393F84">
        <w:rPr>
          <w:rFonts w:ascii="Cambria" w:hAnsi="Cambria"/>
          <w:b/>
          <w:bCs/>
        </w:rPr>
        <w:t>CONVENIO DE PRÁCTICAS PREPROFESIONALES ENTRE</w:t>
      </w:r>
      <w:r w:rsidR="00A634DD" w:rsidRPr="00393F84">
        <w:rPr>
          <w:rFonts w:ascii="Cambria" w:hAnsi="Cambria"/>
          <w:b/>
          <w:bCs/>
          <w:spacing w:val="-12"/>
        </w:rPr>
        <w:t xml:space="preserve"> </w:t>
      </w:r>
      <w:r w:rsidR="00A634DD" w:rsidRPr="00393F84">
        <w:rPr>
          <w:rFonts w:ascii="Cambria" w:hAnsi="Cambria"/>
          <w:b/>
          <w:bCs/>
        </w:rPr>
        <w:t>LA</w:t>
      </w:r>
      <w:r w:rsidR="00A634DD" w:rsidRPr="00393F84">
        <w:rPr>
          <w:rFonts w:ascii="Cambria" w:hAnsi="Cambria"/>
          <w:b/>
          <w:bCs/>
          <w:spacing w:val="-10"/>
        </w:rPr>
        <w:t xml:space="preserve"> </w:t>
      </w:r>
      <w:r w:rsidR="00A634DD" w:rsidRPr="00393F84">
        <w:rPr>
          <w:rFonts w:ascii="Cambria" w:hAnsi="Cambria"/>
          <w:b/>
          <w:bCs/>
        </w:rPr>
        <w:t>UNIVERSIDAD</w:t>
      </w:r>
      <w:r w:rsidR="00A634DD" w:rsidRPr="00393F84">
        <w:rPr>
          <w:rFonts w:ascii="Cambria" w:hAnsi="Cambria"/>
          <w:b/>
          <w:bCs/>
          <w:spacing w:val="-11"/>
        </w:rPr>
        <w:t xml:space="preserve"> </w:t>
      </w:r>
      <w:r w:rsidR="00A634DD" w:rsidRPr="00393F84">
        <w:rPr>
          <w:rFonts w:ascii="Cambria" w:hAnsi="Cambria"/>
          <w:b/>
          <w:bCs/>
        </w:rPr>
        <w:t>DE</w:t>
      </w:r>
      <w:r w:rsidR="00A634DD" w:rsidRPr="00393F84">
        <w:rPr>
          <w:rFonts w:ascii="Cambria" w:hAnsi="Cambria"/>
          <w:b/>
          <w:bCs/>
          <w:spacing w:val="-11"/>
        </w:rPr>
        <w:t xml:space="preserve"> </w:t>
      </w:r>
      <w:r w:rsidR="00A634DD" w:rsidRPr="00393F84">
        <w:rPr>
          <w:rFonts w:ascii="Cambria" w:hAnsi="Cambria"/>
          <w:b/>
          <w:bCs/>
        </w:rPr>
        <w:t>GUAYAQUIL</w:t>
      </w:r>
      <w:r w:rsidR="00A634DD" w:rsidRPr="00393F84">
        <w:rPr>
          <w:rFonts w:ascii="Cambria" w:hAnsi="Cambria"/>
          <w:b/>
          <w:bCs/>
          <w:spacing w:val="-11"/>
        </w:rPr>
        <w:t xml:space="preserve"> </w:t>
      </w:r>
      <w:r w:rsidR="001C78BA">
        <w:rPr>
          <w:rFonts w:ascii="Cambria" w:hAnsi="Cambria"/>
          <w:b/>
          <w:bCs/>
          <w:spacing w:val="-11"/>
        </w:rPr>
        <w:t xml:space="preserve">Y </w:t>
      </w:r>
      <w:r w:rsidR="00080E21" w:rsidRPr="006656B4">
        <w:rPr>
          <w:rFonts w:ascii="Times New Roman" w:hAnsi="Times New Roman" w:cs="Times New Roman"/>
          <w:b/>
          <w:color w:val="FF0000"/>
        </w:rPr>
        <w:t>(NOMBRE DE LA CONTRAPARTE)</w:t>
      </w:r>
      <w:r w:rsidR="00BF2EA8" w:rsidRPr="00BF2EA8">
        <w:rPr>
          <w:rFonts w:ascii="Cambria" w:hAnsi="Cambria"/>
          <w:b/>
          <w:bCs/>
        </w:rPr>
        <w:t>.</w:t>
      </w:r>
    </w:p>
    <w:p w14:paraId="41C9893B" w14:textId="77777777" w:rsidR="00AE52DA" w:rsidRPr="00094E48" w:rsidRDefault="00AE52DA" w:rsidP="00AE52DA">
      <w:pPr>
        <w:pStyle w:val="Sinespaciado"/>
        <w:jc w:val="both"/>
        <w:rPr>
          <w:rFonts w:ascii="Cambria" w:hAnsi="Cambria"/>
          <w:b/>
          <w:bCs/>
        </w:rPr>
      </w:pPr>
    </w:p>
    <w:p w14:paraId="6BA26B7B" w14:textId="445B14EA" w:rsidR="00676E00" w:rsidRPr="003143D7" w:rsidRDefault="00EC3E6E" w:rsidP="003143D7">
      <w:pPr>
        <w:pStyle w:val="Sinespaciado"/>
        <w:spacing w:line="276" w:lineRule="auto"/>
        <w:jc w:val="both"/>
        <w:rPr>
          <w:rFonts w:asciiTheme="majorHAnsi" w:eastAsia="Times New Roman" w:hAnsiTheme="majorHAnsi" w:cs="Times New Roman"/>
          <w:spacing w:val="-2"/>
          <w:lang w:val="es-EC"/>
        </w:rPr>
      </w:pPr>
      <w:r w:rsidRPr="00BF3DD7">
        <w:rPr>
          <w:rFonts w:asciiTheme="majorHAnsi" w:hAnsiTheme="majorHAnsi" w:cs="Arial"/>
          <w:b/>
          <w:spacing w:val="-7"/>
        </w:rPr>
        <w:t>CLÁUSULA PRIMERA COMPARECIENTES</w:t>
      </w:r>
      <w:r w:rsidR="00770491" w:rsidRPr="00BF3DD7">
        <w:rPr>
          <w:rFonts w:asciiTheme="majorHAnsi" w:hAnsiTheme="majorHAnsi"/>
          <w:b/>
        </w:rPr>
        <w:t>.</w:t>
      </w:r>
      <w:r w:rsidR="00770491" w:rsidRPr="00BF3DD7">
        <w:rPr>
          <w:rFonts w:asciiTheme="majorHAnsi" w:hAnsiTheme="majorHAnsi"/>
        </w:rPr>
        <w:t xml:space="preserve"> -</w:t>
      </w:r>
      <w:r w:rsidR="00A634DD" w:rsidRPr="00BF3DD7">
        <w:rPr>
          <w:rFonts w:asciiTheme="majorHAnsi" w:hAnsiTheme="majorHAnsi"/>
        </w:rPr>
        <w:t xml:space="preserve">Comparecen a la celebración del presente </w:t>
      </w:r>
      <w:r w:rsidR="009368C5">
        <w:rPr>
          <w:rFonts w:asciiTheme="majorHAnsi" w:hAnsiTheme="majorHAnsi"/>
        </w:rPr>
        <w:t>c</w:t>
      </w:r>
      <w:r w:rsidR="00A634DD" w:rsidRPr="00BF3DD7">
        <w:rPr>
          <w:rFonts w:asciiTheme="majorHAnsi" w:hAnsiTheme="majorHAnsi"/>
        </w:rPr>
        <w:t xml:space="preserve">onvenio </w:t>
      </w:r>
      <w:r w:rsidR="00871C35" w:rsidRPr="00BF3DD7">
        <w:rPr>
          <w:rFonts w:asciiTheme="majorHAnsi" w:hAnsiTheme="majorHAnsi"/>
        </w:rPr>
        <w:t xml:space="preserve">de </w:t>
      </w:r>
      <w:r w:rsidR="009368C5">
        <w:rPr>
          <w:rFonts w:asciiTheme="majorHAnsi" w:hAnsiTheme="majorHAnsi"/>
        </w:rPr>
        <w:t>p</w:t>
      </w:r>
      <w:r w:rsidR="00871C35" w:rsidRPr="00BF3DD7">
        <w:rPr>
          <w:rFonts w:asciiTheme="majorHAnsi" w:hAnsiTheme="majorHAnsi"/>
        </w:rPr>
        <w:t xml:space="preserve">rácticas </w:t>
      </w:r>
      <w:r w:rsidR="009368C5">
        <w:rPr>
          <w:rFonts w:asciiTheme="majorHAnsi" w:hAnsiTheme="majorHAnsi"/>
        </w:rPr>
        <w:t>p</w:t>
      </w:r>
      <w:r w:rsidR="00871C35" w:rsidRPr="00BF3DD7">
        <w:rPr>
          <w:rFonts w:asciiTheme="majorHAnsi" w:hAnsiTheme="majorHAnsi"/>
        </w:rPr>
        <w:t>re</w:t>
      </w:r>
      <w:r w:rsidR="009368C5">
        <w:rPr>
          <w:rFonts w:asciiTheme="majorHAnsi" w:hAnsiTheme="majorHAnsi"/>
        </w:rPr>
        <w:t>p</w:t>
      </w:r>
      <w:r w:rsidR="003D457A" w:rsidRPr="00BF3DD7">
        <w:rPr>
          <w:rFonts w:asciiTheme="majorHAnsi" w:hAnsiTheme="majorHAnsi"/>
        </w:rPr>
        <w:t>rofesionales,</w:t>
      </w:r>
      <w:r w:rsidR="004F6C29" w:rsidRPr="00BF3DD7">
        <w:rPr>
          <w:rFonts w:asciiTheme="majorHAnsi" w:hAnsiTheme="majorHAnsi"/>
        </w:rPr>
        <w:t xml:space="preserve"> </w:t>
      </w:r>
      <w:r w:rsidR="00A634DD" w:rsidRPr="00BF3DD7">
        <w:rPr>
          <w:rFonts w:asciiTheme="majorHAnsi" w:hAnsiTheme="majorHAnsi"/>
        </w:rPr>
        <w:t xml:space="preserve">por una parte, la </w:t>
      </w:r>
      <w:r w:rsidR="00A634DD" w:rsidRPr="00BF3DD7">
        <w:rPr>
          <w:rFonts w:asciiTheme="majorHAnsi" w:hAnsiTheme="majorHAnsi"/>
          <w:b/>
        </w:rPr>
        <w:t>UNIVERSIDAD DE GUAYAQUIL</w:t>
      </w:r>
      <w:r w:rsidR="00A634DD" w:rsidRPr="00BF3DD7">
        <w:rPr>
          <w:rFonts w:asciiTheme="majorHAnsi" w:hAnsiTheme="majorHAnsi"/>
          <w:b/>
          <w:spacing w:val="1"/>
        </w:rPr>
        <w:t xml:space="preserve"> </w:t>
      </w:r>
      <w:r w:rsidR="00A634DD" w:rsidRPr="00BF3DD7">
        <w:rPr>
          <w:rFonts w:asciiTheme="majorHAnsi" w:hAnsiTheme="majorHAnsi"/>
        </w:rPr>
        <w:t xml:space="preserve">representada por </w:t>
      </w:r>
      <w:r w:rsidR="003D457A" w:rsidRPr="00BF3DD7">
        <w:rPr>
          <w:rFonts w:asciiTheme="majorHAnsi" w:eastAsia="Times New Roman" w:hAnsiTheme="majorHAnsi" w:cs="Times New Roman"/>
          <w:spacing w:val="1"/>
        </w:rPr>
        <w:t>l</w:t>
      </w:r>
      <w:r w:rsidR="003D457A" w:rsidRPr="00BF3DD7">
        <w:rPr>
          <w:rFonts w:asciiTheme="majorHAnsi" w:eastAsia="Times New Roman" w:hAnsiTheme="majorHAnsi" w:cs="Times New Roman"/>
        </w:rPr>
        <w:t>a</w:t>
      </w:r>
      <w:r w:rsidR="003D457A" w:rsidRPr="00BF3DD7">
        <w:rPr>
          <w:rFonts w:asciiTheme="majorHAnsi" w:eastAsia="Times New Roman" w:hAnsiTheme="majorHAnsi" w:cs="Times New Roman"/>
          <w:spacing w:val="2"/>
        </w:rPr>
        <w:t xml:space="preserve"> </w:t>
      </w:r>
      <w:bookmarkStart w:id="0" w:name="_Hlk193890035"/>
      <w:r w:rsidR="003143D7" w:rsidRPr="003143D7">
        <w:rPr>
          <w:rFonts w:asciiTheme="majorHAnsi" w:eastAsia="Times New Roman" w:hAnsiTheme="majorHAnsi" w:cs="Times New Roman"/>
          <w:spacing w:val="-2"/>
          <w:lang w:val="es-EC"/>
        </w:rPr>
        <w:t xml:space="preserve">Ing. Johanna Rangel Saltos, </w:t>
      </w:r>
      <w:proofErr w:type="spellStart"/>
      <w:r w:rsidR="003143D7" w:rsidRPr="003143D7">
        <w:rPr>
          <w:rFonts w:asciiTheme="majorHAnsi" w:eastAsia="Times New Roman" w:hAnsiTheme="majorHAnsi" w:cs="Times New Roman"/>
          <w:spacing w:val="-2"/>
          <w:lang w:val="es-EC"/>
        </w:rPr>
        <w:t>M</w:t>
      </w:r>
      <w:r w:rsidR="00611FFF">
        <w:rPr>
          <w:rFonts w:asciiTheme="majorHAnsi" w:eastAsia="Times New Roman" w:hAnsiTheme="majorHAnsi" w:cs="Times New Roman"/>
          <w:spacing w:val="-2"/>
          <w:lang w:val="es-EC"/>
        </w:rPr>
        <w:t>.</w:t>
      </w:r>
      <w:r w:rsidR="003143D7" w:rsidRPr="003143D7">
        <w:rPr>
          <w:rFonts w:asciiTheme="majorHAnsi" w:eastAsia="Times New Roman" w:hAnsiTheme="majorHAnsi" w:cs="Times New Roman"/>
          <w:spacing w:val="-2"/>
          <w:lang w:val="es-EC"/>
        </w:rPr>
        <w:t>S</w:t>
      </w:r>
      <w:bookmarkEnd w:id="0"/>
      <w:r w:rsidR="00611FFF">
        <w:rPr>
          <w:rFonts w:asciiTheme="majorHAnsi" w:eastAsia="Times New Roman" w:hAnsiTheme="majorHAnsi" w:cs="Times New Roman"/>
          <w:spacing w:val="-2"/>
          <w:lang w:val="es-EC"/>
        </w:rPr>
        <w:t>c</w:t>
      </w:r>
      <w:proofErr w:type="spellEnd"/>
      <w:r w:rsidR="00611FFF">
        <w:rPr>
          <w:rFonts w:asciiTheme="majorHAnsi" w:eastAsia="Times New Roman" w:hAnsiTheme="majorHAnsi" w:cs="Times New Roman"/>
          <w:spacing w:val="-2"/>
          <w:lang w:val="es-EC"/>
        </w:rPr>
        <w:t>.</w:t>
      </w:r>
      <w:r w:rsidR="003D457A" w:rsidRPr="00BF3DD7">
        <w:rPr>
          <w:rFonts w:asciiTheme="majorHAnsi" w:eastAsia="Times New Roman" w:hAnsiTheme="majorHAnsi" w:cs="Times New Roman"/>
        </w:rPr>
        <w:t xml:space="preserve">, </w:t>
      </w:r>
      <w:r w:rsidR="003D457A" w:rsidRPr="00BF3DD7">
        <w:rPr>
          <w:rFonts w:asciiTheme="majorHAnsi" w:eastAsia="Times New Roman" w:hAnsiTheme="majorHAnsi" w:cs="Times New Roman"/>
          <w:spacing w:val="-1"/>
        </w:rPr>
        <w:t>D</w:t>
      </w:r>
      <w:r w:rsidR="003D457A" w:rsidRPr="00BF3DD7">
        <w:rPr>
          <w:rFonts w:asciiTheme="majorHAnsi" w:eastAsia="Times New Roman" w:hAnsiTheme="majorHAnsi" w:cs="Times New Roman"/>
          <w:spacing w:val="-2"/>
        </w:rPr>
        <w:t>e</w:t>
      </w:r>
      <w:r w:rsidR="003D457A" w:rsidRPr="00BF3DD7">
        <w:rPr>
          <w:rFonts w:asciiTheme="majorHAnsi" w:eastAsia="Times New Roman" w:hAnsiTheme="majorHAnsi" w:cs="Times New Roman"/>
        </w:rPr>
        <w:t xml:space="preserve">cana </w:t>
      </w:r>
      <w:r w:rsidR="003D457A" w:rsidRPr="00BF3DD7">
        <w:rPr>
          <w:rFonts w:asciiTheme="majorHAnsi" w:eastAsia="Times New Roman" w:hAnsiTheme="majorHAnsi" w:cs="Times New Roman"/>
          <w:spacing w:val="-2"/>
        </w:rPr>
        <w:t>d</w:t>
      </w:r>
      <w:r w:rsidR="003D457A" w:rsidRPr="00BF3DD7">
        <w:rPr>
          <w:rFonts w:asciiTheme="majorHAnsi" w:eastAsia="Times New Roman" w:hAnsiTheme="majorHAnsi" w:cs="Times New Roman"/>
        </w:rPr>
        <w:t xml:space="preserve">e </w:t>
      </w:r>
      <w:r w:rsidR="003D457A" w:rsidRPr="00BF3DD7">
        <w:rPr>
          <w:rFonts w:asciiTheme="majorHAnsi" w:eastAsia="Times New Roman" w:hAnsiTheme="majorHAnsi" w:cs="Times New Roman"/>
          <w:spacing w:val="1"/>
        </w:rPr>
        <w:t>l</w:t>
      </w:r>
      <w:r w:rsidR="003D457A" w:rsidRPr="00BF3DD7">
        <w:rPr>
          <w:rFonts w:asciiTheme="majorHAnsi" w:eastAsia="Times New Roman" w:hAnsiTheme="majorHAnsi" w:cs="Times New Roman"/>
        </w:rPr>
        <w:t>a F</w:t>
      </w:r>
      <w:r w:rsidR="003D457A" w:rsidRPr="00BF3DD7">
        <w:rPr>
          <w:rFonts w:asciiTheme="majorHAnsi" w:eastAsia="Times New Roman" w:hAnsiTheme="majorHAnsi" w:cs="Times New Roman"/>
          <w:spacing w:val="-2"/>
        </w:rPr>
        <w:t>a</w:t>
      </w:r>
      <w:r w:rsidR="003D457A" w:rsidRPr="00BF3DD7">
        <w:rPr>
          <w:rFonts w:asciiTheme="majorHAnsi" w:eastAsia="Times New Roman" w:hAnsiTheme="majorHAnsi" w:cs="Times New Roman"/>
        </w:rPr>
        <w:t>cu</w:t>
      </w:r>
      <w:r w:rsidR="003D457A" w:rsidRPr="00BF3DD7">
        <w:rPr>
          <w:rFonts w:asciiTheme="majorHAnsi" w:eastAsia="Times New Roman" w:hAnsiTheme="majorHAnsi" w:cs="Times New Roman"/>
          <w:spacing w:val="-1"/>
        </w:rPr>
        <w:t>l</w:t>
      </w:r>
      <w:r w:rsidR="003D457A" w:rsidRPr="00BF3DD7">
        <w:rPr>
          <w:rFonts w:asciiTheme="majorHAnsi" w:eastAsia="Times New Roman" w:hAnsiTheme="majorHAnsi" w:cs="Times New Roman"/>
          <w:spacing w:val="1"/>
        </w:rPr>
        <w:t>t</w:t>
      </w:r>
      <w:r w:rsidR="003D457A" w:rsidRPr="00BF3DD7">
        <w:rPr>
          <w:rFonts w:asciiTheme="majorHAnsi" w:eastAsia="Times New Roman" w:hAnsiTheme="majorHAnsi" w:cs="Times New Roman"/>
        </w:rPr>
        <w:t xml:space="preserve">ad de </w:t>
      </w:r>
      <w:r w:rsidR="003D457A" w:rsidRPr="00BF3DD7">
        <w:rPr>
          <w:rFonts w:asciiTheme="majorHAnsi" w:eastAsia="Times New Roman" w:hAnsiTheme="majorHAnsi" w:cs="Times New Roman"/>
          <w:spacing w:val="-1"/>
        </w:rPr>
        <w:t>Ci</w:t>
      </w:r>
      <w:r w:rsidR="003D457A" w:rsidRPr="00BF3DD7">
        <w:rPr>
          <w:rFonts w:asciiTheme="majorHAnsi" w:eastAsia="Times New Roman" w:hAnsiTheme="majorHAnsi" w:cs="Times New Roman"/>
        </w:rPr>
        <w:t>en</w:t>
      </w:r>
      <w:r w:rsidR="003D457A" w:rsidRPr="00BF3DD7">
        <w:rPr>
          <w:rFonts w:asciiTheme="majorHAnsi" w:eastAsia="Times New Roman" w:hAnsiTheme="majorHAnsi" w:cs="Times New Roman"/>
          <w:spacing w:val="-2"/>
        </w:rPr>
        <w:t>c</w:t>
      </w:r>
      <w:r w:rsidR="003D457A" w:rsidRPr="00BF3DD7">
        <w:rPr>
          <w:rFonts w:asciiTheme="majorHAnsi" w:eastAsia="Times New Roman" w:hAnsiTheme="majorHAnsi" w:cs="Times New Roman"/>
          <w:spacing w:val="1"/>
        </w:rPr>
        <w:t>i</w:t>
      </w:r>
      <w:r w:rsidR="003D457A" w:rsidRPr="00BF3DD7">
        <w:rPr>
          <w:rFonts w:asciiTheme="majorHAnsi" w:eastAsia="Times New Roman" w:hAnsiTheme="majorHAnsi" w:cs="Times New Roman"/>
        </w:rPr>
        <w:t>as</w:t>
      </w:r>
      <w:r w:rsidR="003D457A" w:rsidRPr="00BF3DD7">
        <w:rPr>
          <w:rFonts w:asciiTheme="majorHAnsi" w:eastAsia="Times New Roman" w:hAnsiTheme="majorHAnsi" w:cs="Times New Roman"/>
          <w:spacing w:val="1"/>
        </w:rPr>
        <w:t xml:space="preserve"> </w:t>
      </w:r>
      <w:r w:rsidR="003D457A" w:rsidRPr="00BF3DD7">
        <w:rPr>
          <w:rFonts w:asciiTheme="majorHAnsi" w:eastAsia="Times New Roman" w:hAnsiTheme="majorHAnsi" w:cs="Times New Roman"/>
          <w:spacing w:val="-1"/>
        </w:rPr>
        <w:t>A</w:t>
      </w:r>
      <w:r w:rsidR="003D457A" w:rsidRPr="00BF3DD7">
        <w:rPr>
          <w:rFonts w:asciiTheme="majorHAnsi" w:eastAsia="Times New Roman" w:hAnsiTheme="majorHAnsi" w:cs="Times New Roman"/>
          <w:spacing w:val="-2"/>
        </w:rPr>
        <w:t>d</w:t>
      </w:r>
      <w:r w:rsidR="003D457A" w:rsidRPr="00BF3DD7">
        <w:rPr>
          <w:rFonts w:asciiTheme="majorHAnsi" w:eastAsia="Times New Roman" w:hAnsiTheme="majorHAnsi" w:cs="Times New Roman"/>
          <w:spacing w:val="1"/>
        </w:rPr>
        <w:t>m</w:t>
      </w:r>
      <w:r w:rsidR="003D457A" w:rsidRPr="00BF3DD7">
        <w:rPr>
          <w:rFonts w:asciiTheme="majorHAnsi" w:eastAsia="Times New Roman" w:hAnsiTheme="majorHAnsi" w:cs="Times New Roman"/>
          <w:spacing w:val="-1"/>
        </w:rPr>
        <w:t>i</w:t>
      </w:r>
      <w:r w:rsidR="003D457A" w:rsidRPr="00BF3DD7">
        <w:rPr>
          <w:rFonts w:asciiTheme="majorHAnsi" w:eastAsia="Times New Roman" w:hAnsiTheme="majorHAnsi" w:cs="Times New Roman"/>
        </w:rPr>
        <w:t>n</w:t>
      </w:r>
      <w:r w:rsidR="003D457A" w:rsidRPr="00BF3DD7">
        <w:rPr>
          <w:rFonts w:asciiTheme="majorHAnsi" w:eastAsia="Times New Roman" w:hAnsiTheme="majorHAnsi" w:cs="Times New Roman"/>
          <w:spacing w:val="-1"/>
        </w:rPr>
        <w:t>i</w:t>
      </w:r>
      <w:r w:rsidR="003D457A" w:rsidRPr="00BF3DD7">
        <w:rPr>
          <w:rFonts w:asciiTheme="majorHAnsi" w:eastAsia="Times New Roman" w:hAnsiTheme="majorHAnsi" w:cs="Times New Roman"/>
        </w:rPr>
        <w:t>s</w:t>
      </w:r>
      <w:r w:rsidR="003D457A" w:rsidRPr="00BF3DD7">
        <w:rPr>
          <w:rFonts w:asciiTheme="majorHAnsi" w:eastAsia="Times New Roman" w:hAnsiTheme="majorHAnsi" w:cs="Times New Roman"/>
          <w:spacing w:val="1"/>
        </w:rPr>
        <w:t>t</w:t>
      </w:r>
      <w:r w:rsidR="003D457A" w:rsidRPr="00BF3DD7">
        <w:rPr>
          <w:rFonts w:asciiTheme="majorHAnsi" w:eastAsia="Times New Roman" w:hAnsiTheme="majorHAnsi" w:cs="Times New Roman"/>
          <w:spacing w:val="-2"/>
        </w:rPr>
        <w:t>r</w:t>
      </w:r>
      <w:r w:rsidR="003D457A" w:rsidRPr="00BF3DD7">
        <w:rPr>
          <w:rFonts w:asciiTheme="majorHAnsi" w:eastAsia="Times New Roman" w:hAnsiTheme="majorHAnsi" w:cs="Times New Roman"/>
        </w:rPr>
        <w:t>a</w:t>
      </w:r>
      <w:r w:rsidR="003D457A" w:rsidRPr="00BF3DD7">
        <w:rPr>
          <w:rFonts w:asciiTheme="majorHAnsi" w:eastAsia="Times New Roman" w:hAnsiTheme="majorHAnsi" w:cs="Times New Roman"/>
          <w:spacing w:val="-1"/>
        </w:rPr>
        <w:t>t</w:t>
      </w:r>
      <w:r w:rsidR="003D457A" w:rsidRPr="00BF3DD7">
        <w:rPr>
          <w:rFonts w:asciiTheme="majorHAnsi" w:eastAsia="Times New Roman" w:hAnsiTheme="majorHAnsi" w:cs="Times New Roman"/>
          <w:spacing w:val="1"/>
        </w:rPr>
        <w:t>i</w:t>
      </w:r>
      <w:r w:rsidR="003D457A" w:rsidRPr="00BF3DD7">
        <w:rPr>
          <w:rFonts w:asciiTheme="majorHAnsi" w:eastAsia="Times New Roman" w:hAnsiTheme="majorHAnsi" w:cs="Times New Roman"/>
        </w:rPr>
        <w:t>va</w:t>
      </w:r>
      <w:r w:rsidR="003D457A" w:rsidRPr="00BF3DD7">
        <w:rPr>
          <w:rFonts w:asciiTheme="majorHAnsi" w:eastAsia="Times New Roman" w:hAnsiTheme="majorHAnsi" w:cs="Times New Roman"/>
          <w:spacing w:val="-2"/>
        </w:rPr>
        <w:t>s</w:t>
      </w:r>
      <w:r w:rsidR="003D457A" w:rsidRPr="00BF3DD7">
        <w:rPr>
          <w:rFonts w:asciiTheme="majorHAnsi" w:eastAsia="Times New Roman" w:hAnsiTheme="majorHAnsi" w:cs="Times New Roman"/>
        </w:rPr>
        <w:t xml:space="preserve">, en su </w:t>
      </w:r>
      <w:r w:rsidR="003D457A" w:rsidRPr="00BF3DD7">
        <w:rPr>
          <w:rFonts w:asciiTheme="majorHAnsi" w:eastAsia="Times New Roman" w:hAnsiTheme="majorHAnsi" w:cs="Times New Roman"/>
          <w:spacing w:val="-2"/>
        </w:rPr>
        <w:t>c</w:t>
      </w:r>
      <w:r w:rsidR="003D457A" w:rsidRPr="00BF3DD7">
        <w:rPr>
          <w:rFonts w:asciiTheme="majorHAnsi" w:eastAsia="Times New Roman" w:hAnsiTheme="majorHAnsi" w:cs="Times New Roman"/>
        </w:rPr>
        <w:t>a</w:t>
      </w:r>
      <w:r w:rsidR="003D457A" w:rsidRPr="00BF3DD7">
        <w:rPr>
          <w:rFonts w:asciiTheme="majorHAnsi" w:eastAsia="Times New Roman" w:hAnsiTheme="majorHAnsi" w:cs="Times New Roman"/>
          <w:spacing w:val="-1"/>
        </w:rPr>
        <w:t>l</w:t>
      </w:r>
      <w:r w:rsidR="003D457A" w:rsidRPr="00BF3DD7">
        <w:rPr>
          <w:rFonts w:asciiTheme="majorHAnsi" w:eastAsia="Times New Roman" w:hAnsiTheme="majorHAnsi" w:cs="Times New Roman"/>
          <w:spacing w:val="1"/>
        </w:rPr>
        <w:t>i</w:t>
      </w:r>
      <w:r w:rsidR="003D457A" w:rsidRPr="00BF3DD7">
        <w:rPr>
          <w:rFonts w:asciiTheme="majorHAnsi" w:eastAsia="Times New Roman" w:hAnsiTheme="majorHAnsi" w:cs="Times New Roman"/>
        </w:rPr>
        <w:t xml:space="preserve">dad </w:t>
      </w:r>
      <w:r w:rsidR="003D457A" w:rsidRPr="00BF3DD7">
        <w:rPr>
          <w:rFonts w:asciiTheme="majorHAnsi" w:eastAsia="Times New Roman" w:hAnsiTheme="majorHAnsi" w:cs="Times New Roman"/>
          <w:spacing w:val="-2"/>
        </w:rPr>
        <w:t>d</w:t>
      </w:r>
      <w:r w:rsidR="003D457A" w:rsidRPr="00BF3DD7">
        <w:rPr>
          <w:rFonts w:asciiTheme="majorHAnsi" w:eastAsia="Times New Roman" w:hAnsiTheme="majorHAnsi" w:cs="Times New Roman"/>
        </w:rPr>
        <w:t>e de</w:t>
      </w:r>
      <w:r w:rsidR="003D457A" w:rsidRPr="00BF3DD7">
        <w:rPr>
          <w:rFonts w:asciiTheme="majorHAnsi" w:eastAsia="Times New Roman" w:hAnsiTheme="majorHAnsi" w:cs="Times New Roman"/>
          <w:spacing w:val="1"/>
        </w:rPr>
        <w:t>l</w:t>
      </w:r>
      <w:r w:rsidR="003D457A" w:rsidRPr="00BF3DD7">
        <w:rPr>
          <w:rFonts w:asciiTheme="majorHAnsi" w:eastAsia="Times New Roman" w:hAnsiTheme="majorHAnsi" w:cs="Times New Roman"/>
        </w:rPr>
        <w:t>e</w:t>
      </w:r>
      <w:r w:rsidR="003D457A" w:rsidRPr="00BF3DD7">
        <w:rPr>
          <w:rFonts w:asciiTheme="majorHAnsi" w:eastAsia="Times New Roman" w:hAnsiTheme="majorHAnsi" w:cs="Times New Roman"/>
          <w:spacing w:val="-2"/>
        </w:rPr>
        <w:t>g</w:t>
      </w:r>
      <w:r w:rsidR="003D457A" w:rsidRPr="00BF3DD7">
        <w:rPr>
          <w:rFonts w:asciiTheme="majorHAnsi" w:eastAsia="Times New Roman" w:hAnsiTheme="majorHAnsi" w:cs="Times New Roman"/>
        </w:rPr>
        <w:t>ada</w:t>
      </w:r>
      <w:r w:rsidR="00A634DD" w:rsidRPr="00BF3DD7">
        <w:rPr>
          <w:rFonts w:asciiTheme="majorHAnsi" w:hAnsiTheme="majorHAnsi"/>
        </w:rPr>
        <w:t xml:space="preserve"> del Rector, a </w:t>
      </w:r>
      <w:r w:rsidR="00A80E78" w:rsidRPr="00BF3DD7">
        <w:rPr>
          <w:rFonts w:asciiTheme="majorHAnsi" w:hAnsiTheme="majorHAnsi"/>
        </w:rPr>
        <w:t xml:space="preserve">quien en </w:t>
      </w:r>
      <w:r w:rsidR="00A634DD" w:rsidRPr="00BF3DD7">
        <w:rPr>
          <w:rFonts w:asciiTheme="majorHAnsi" w:hAnsiTheme="majorHAnsi"/>
        </w:rPr>
        <w:t>adelante se llamará “</w:t>
      </w:r>
      <w:r w:rsidR="00A634DD" w:rsidRPr="00BF3DD7">
        <w:rPr>
          <w:rFonts w:asciiTheme="majorHAnsi" w:hAnsiTheme="majorHAnsi"/>
          <w:b/>
        </w:rPr>
        <w:t>LA UNIVERSIDAD</w:t>
      </w:r>
      <w:r w:rsidR="00A634DD" w:rsidRPr="00BF3DD7">
        <w:rPr>
          <w:rFonts w:asciiTheme="majorHAnsi" w:hAnsiTheme="majorHAnsi"/>
        </w:rPr>
        <w:t xml:space="preserve">”; </w:t>
      </w:r>
      <w:r w:rsidR="00393F84" w:rsidRPr="00BF3DD7">
        <w:rPr>
          <w:rFonts w:asciiTheme="majorHAnsi" w:hAnsiTheme="majorHAnsi"/>
        </w:rPr>
        <w:t>y,</w:t>
      </w:r>
      <w:r w:rsidR="00A634DD" w:rsidRPr="00BF3DD7">
        <w:rPr>
          <w:rFonts w:asciiTheme="majorHAnsi" w:hAnsiTheme="majorHAnsi"/>
        </w:rPr>
        <w:t xml:space="preserve"> por otra parte, </w:t>
      </w:r>
      <w:r w:rsidR="0038605C" w:rsidRPr="00BF3DD7">
        <w:rPr>
          <w:rFonts w:asciiTheme="majorHAnsi" w:hAnsiTheme="majorHAnsi" w:cs="Arial"/>
        </w:rPr>
        <w:t xml:space="preserve">la empresa </w:t>
      </w:r>
      <w:r w:rsidR="00080E21" w:rsidRPr="006656B4">
        <w:rPr>
          <w:rFonts w:ascii="Times New Roman" w:hAnsi="Times New Roman" w:cs="Times New Roman"/>
          <w:b/>
          <w:color w:val="FF0000"/>
        </w:rPr>
        <w:t>(NOMBRE DE LA INSTITUCIÓN CONTRAPARTE</w:t>
      </w:r>
      <w:r w:rsidR="00080E21">
        <w:rPr>
          <w:rFonts w:ascii="Times New Roman" w:hAnsi="Times New Roman" w:cs="Times New Roman"/>
          <w:b/>
          <w:color w:val="FF0000"/>
        </w:rPr>
        <w:t>)</w:t>
      </w:r>
      <w:r w:rsidR="00D04F7B" w:rsidRPr="00BF3DD7">
        <w:rPr>
          <w:rFonts w:asciiTheme="majorHAnsi" w:hAnsiTheme="majorHAnsi" w:cs="Arial"/>
          <w:b/>
        </w:rPr>
        <w:t>.</w:t>
      </w:r>
      <w:r w:rsidR="00770491" w:rsidRPr="00BF3DD7">
        <w:rPr>
          <w:rFonts w:asciiTheme="majorHAnsi" w:hAnsiTheme="majorHAnsi"/>
          <w:b/>
        </w:rPr>
        <w:t>,</w:t>
      </w:r>
      <w:r w:rsidR="00770491" w:rsidRPr="00BF3DD7">
        <w:rPr>
          <w:rFonts w:asciiTheme="majorHAnsi" w:hAnsiTheme="majorHAnsi"/>
        </w:rPr>
        <w:t xml:space="preserve"> representada legalmente por</w:t>
      </w:r>
      <w:r w:rsidR="0038605C" w:rsidRPr="00BF3DD7">
        <w:rPr>
          <w:rFonts w:asciiTheme="majorHAnsi" w:hAnsiTheme="majorHAnsi"/>
        </w:rPr>
        <w:t xml:space="preserve"> </w:t>
      </w:r>
      <w:r w:rsidR="00080E21" w:rsidRPr="006656B4">
        <w:rPr>
          <w:rFonts w:ascii="Times New Roman" w:hAnsi="Times New Roman" w:cs="Times New Roman"/>
          <w:color w:val="FF0000"/>
        </w:rPr>
        <w:t>(</w:t>
      </w:r>
      <w:r w:rsidR="00080E21">
        <w:rPr>
          <w:rFonts w:ascii="Times New Roman" w:hAnsi="Times New Roman" w:cs="Times New Roman"/>
          <w:color w:val="FF0000"/>
        </w:rPr>
        <w:t>Nombre</w:t>
      </w:r>
      <w:r w:rsidR="00080E21" w:rsidRPr="006656B4">
        <w:rPr>
          <w:rFonts w:ascii="Times New Roman" w:hAnsi="Times New Roman" w:cs="Times New Roman"/>
          <w:color w:val="FF0000"/>
        </w:rPr>
        <w:t xml:space="preserve"> del representante de la contraparte)</w:t>
      </w:r>
      <w:r w:rsidR="00BF2EA8">
        <w:rPr>
          <w:b/>
        </w:rPr>
        <w:t>,</w:t>
      </w:r>
      <w:r w:rsidR="00BF2EA8" w:rsidRPr="00BF3DD7">
        <w:rPr>
          <w:rFonts w:asciiTheme="majorHAnsi" w:eastAsia="Times New Roman" w:hAnsiTheme="majorHAnsi" w:cs="Times New Roman"/>
        </w:rPr>
        <w:t xml:space="preserve"> </w:t>
      </w:r>
      <w:r w:rsidR="003D457A" w:rsidRPr="00BF3DD7">
        <w:rPr>
          <w:rFonts w:asciiTheme="majorHAnsi" w:eastAsia="Times New Roman" w:hAnsiTheme="majorHAnsi" w:cs="Times New Roman"/>
        </w:rPr>
        <w:t>en</w:t>
      </w:r>
      <w:r w:rsidR="003D457A" w:rsidRPr="00BF3DD7">
        <w:rPr>
          <w:rFonts w:asciiTheme="majorHAnsi" w:eastAsia="Times New Roman" w:hAnsiTheme="majorHAnsi" w:cs="Times New Roman"/>
          <w:spacing w:val="17"/>
        </w:rPr>
        <w:t xml:space="preserve"> </w:t>
      </w:r>
      <w:r w:rsidR="003D457A" w:rsidRPr="00BF3DD7">
        <w:rPr>
          <w:rFonts w:asciiTheme="majorHAnsi" w:eastAsia="Times New Roman" w:hAnsiTheme="majorHAnsi" w:cs="Times New Roman"/>
          <w:spacing w:val="1"/>
        </w:rPr>
        <w:t>s</w:t>
      </w:r>
      <w:r w:rsidR="003D457A" w:rsidRPr="00BF3DD7">
        <w:rPr>
          <w:rFonts w:asciiTheme="majorHAnsi" w:eastAsia="Times New Roman" w:hAnsiTheme="majorHAnsi" w:cs="Times New Roman"/>
        </w:rPr>
        <w:t>u</w:t>
      </w:r>
      <w:r w:rsidR="003D457A" w:rsidRPr="00BF3DD7">
        <w:rPr>
          <w:rFonts w:asciiTheme="majorHAnsi" w:eastAsia="Times New Roman" w:hAnsiTheme="majorHAnsi" w:cs="Times New Roman"/>
          <w:spacing w:val="17"/>
        </w:rPr>
        <w:t xml:space="preserve"> </w:t>
      </w:r>
      <w:r w:rsidR="003D457A" w:rsidRPr="00BF3DD7">
        <w:rPr>
          <w:rFonts w:asciiTheme="majorHAnsi" w:eastAsia="Times New Roman" w:hAnsiTheme="majorHAnsi" w:cs="Times New Roman"/>
          <w:spacing w:val="-2"/>
        </w:rPr>
        <w:t>c</w:t>
      </w:r>
      <w:r w:rsidR="003D457A" w:rsidRPr="00BF3DD7">
        <w:rPr>
          <w:rFonts w:asciiTheme="majorHAnsi" w:eastAsia="Times New Roman" w:hAnsiTheme="majorHAnsi" w:cs="Times New Roman"/>
        </w:rPr>
        <w:t>a</w:t>
      </w:r>
      <w:r w:rsidR="003D457A" w:rsidRPr="00BF3DD7">
        <w:rPr>
          <w:rFonts w:asciiTheme="majorHAnsi" w:eastAsia="Times New Roman" w:hAnsiTheme="majorHAnsi" w:cs="Times New Roman"/>
          <w:spacing w:val="-1"/>
        </w:rPr>
        <w:t>l</w:t>
      </w:r>
      <w:r w:rsidR="003D457A" w:rsidRPr="00BF3DD7">
        <w:rPr>
          <w:rFonts w:asciiTheme="majorHAnsi" w:eastAsia="Times New Roman" w:hAnsiTheme="majorHAnsi" w:cs="Times New Roman"/>
          <w:spacing w:val="1"/>
        </w:rPr>
        <w:t>i</w:t>
      </w:r>
      <w:r w:rsidR="003D457A" w:rsidRPr="00BF3DD7">
        <w:rPr>
          <w:rFonts w:asciiTheme="majorHAnsi" w:eastAsia="Times New Roman" w:hAnsiTheme="majorHAnsi" w:cs="Times New Roman"/>
        </w:rPr>
        <w:t>dad de</w:t>
      </w:r>
      <w:r w:rsidR="003D457A" w:rsidRPr="00BF3DD7">
        <w:rPr>
          <w:rFonts w:asciiTheme="majorHAnsi" w:eastAsia="Times New Roman" w:hAnsiTheme="majorHAnsi" w:cs="Times New Roman"/>
          <w:spacing w:val="2"/>
        </w:rPr>
        <w:t xml:space="preserve"> </w:t>
      </w:r>
      <w:r w:rsidR="00080E21" w:rsidRPr="006656B4">
        <w:rPr>
          <w:rFonts w:ascii="Times New Roman" w:hAnsi="Times New Roman" w:cs="Times New Roman"/>
          <w:color w:val="FF0000"/>
        </w:rPr>
        <w:t>(Cargo del representante de la contraparte)</w:t>
      </w:r>
      <w:r w:rsidR="00BF2EA8">
        <w:rPr>
          <w:rFonts w:ascii="Cambria" w:hAnsi="Cambria"/>
          <w:b/>
          <w:bCs/>
        </w:rPr>
        <w:t xml:space="preserve">, </w:t>
      </w:r>
      <w:r w:rsidR="00770491" w:rsidRPr="00BF3DD7">
        <w:rPr>
          <w:rFonts w:asciiTheme="majorHAnsi" w:hAnsiTheme="majorHAnsi"/>
        </w:rPr>
        <w:t xml:space="preserve">a quien en adelante se llamará </w:t>
      </w:r>
      <w:r w:rsidR="00C272BE" w:rsidRPr="00BF2EA8">
        <w:rPr>
          <w:rFonts w:ascii="Times New Roman" w:hAnsi="Times New Roman" w:cs="Times New Roman"/>
        </w:rPr>
        <w:t>“</w:t>
      </w:r>
      <w:r w:rsidR="00080E21" w:rsidRPr="006656B4">
        <w:rPr>
          <w:rFonts w:ascii="Times New Roman" w:hAnsi="Times New Roman" w:cs="Times New Roman"/>
          <w:color w:val="FF0000"/>
        </w:rPr>
        <w:t>“Denominación o abreviatura de cómo se identificará a la contraparte ”</w:t>
      </w:r>
      <w:r w:rsidR="00C272BE" w:rsidRPr="00BF2EA8">
        <w:rPr>
          <w:rFonts w:ascii="Times New Roman" w:hAnsi="Times New Roman" w:cs="Times New Roman"/>
        </w:rPr>
        <w:t>”</w:t>
      </w:r>
      <w:r w:rsidR="00770491" w:rsidRPr="00BF3DD7">
        <w:rPr>
          <w:rFonts w:asciiTheme="majorHAnsi" w:hAnsiTheme="majorHAnsi"/>
        </w:rPr>
        <w:t>; las partes libre y voluntariamente acuerdan celebrar el presente convenio, al te</w:t>
      </w:r>
      <w:r w:rsidR="008E2F64" w:rsidRPr="00BF3DD7">
        <w:rPr>
          <w:rFonts w:asciiTheme="majorHAnsi" w:hAnsiTheme="majorHAnsi"/>
        </w:rPr>
        <w:t>nor de las siguientes cláusulas.</w:t>
      </w:r>
    </w:p>
    <w:p w14:paraId="51023FB9" w14:textId="77777777" w:rsidR="00EC3E6E" w:rsidRPr="00094E48" w:rsidRDefault="00EC3E6E" w:rsidP="00094E48">
      <w:pPr>
        <w:pStyle w:val="Sinespaciado"/>
        <w:spacing w:line="276" w:lineRule="auto"/>
        <w:jc w:val="both"/>
        <w:rPr>
          <w:rFonts w:ascii="Cambria" w:hAnsi="Cambria"/>
        </w:rPr>
      </w:pPr>
    </w:p>
    <w:p w14:paraId="5E5387BA" w14:textId="77777777" w:rsidR="00EC3E6E" w:rsidRPr="00094E48" w:rsidRDefault="00EC3E6E" w:rsidP="00094E48">
      <w:pPr>
        <w:pStyle w:val="Sinespaciado"/>
        <w:spacing w:line="276" w:lineRule="auto"/>
        <w:jc w:val="both"/>
        <w:rPr>
          <w:rFonts w:ascii="Cambria" w:hAnsi="Cambria" w:cs="Arial"/>
          <w:b/>
        </w:rPr>
      </w:pPr>
      <w:r w:rsidRPr="00094E48">
        <w:rPr>
          <w:rFonts w:ascii="Cambria" w:hAnsi="Cambria" w:cs="Arial"/>
          <w:b/>
        </w:rPr>
        <w:t>CLÁUSULA SEGUNDA:</w:t>
      </w:r>
      <w:r w:rsidRPr="00094E48">
        <w:rPr>
          <w:rFonts w:ascii="Cambria" w:hAnsi="Cambria" w:cs="Arial"/>
          <w:b/>
          <w:spacing w:val="-5"/>
        </w:rPr>
        <w:t xml:space="preserve"> </w:t>
      </w:r>
      <w:r w:rsidRPr="00094E48">
        <w:rPr>
          <w:rFonts w:ascii="Cambria" w:hAnsi="Cambria" w:cs="Arial"/>
          <w:b/>
        </w:rPr>
        <w:t>ANTECEDENTES. -</w:t>
      </w:r>
    </w:p>
    <w:p w14:paraId="458ADD83" w14:textId="77777777" w:rsidR="00EC3E6E" w:rsidRPr="00094E48" w:rsidRDefault="00EC3E6E" w:rsidP="00EC3E6E">
      <w:pPr>
        <w:pStyle w:val="Sinespaciado"/>
        <w:spacing w:line="276" w:lineRule="auto"/>
        <w:jc w:val="both"/>
        <w:rPr>
          <w:rFonts w:ascii="Cambria" w:hAnsi="Cambria" w:cs="Arial"/>
          <w:b/>
        </w:rPr>
      </w:pPr>
    </w:p>
    <w:p w14:paraId="33AB365C" w14:textId="77777777" w:rsidR="00FE660E" w:rsidRDefault="00FE660E" w:rsidP="00FE660E">
      <w:pPr>
        <w:pStyle w:val="Prrafodelista"/>
        <w:numPr>
          <w:ilvl w:val="1"/>
          <w:numId w:val="22"/>
        </w:numPr>
        <w:tabs>
          <w:tab w:val="left" w:pos="1318"/>
        </w:tabs>
        <w:spacing w:line="276" w:lineRule="auto"/>
        <w:ind w:right="109"/>
        <w:jc w:val="both"/>
      </w:pPr>
      <w:bookmarkStart w:id="1" w:name="_Hlk166773204"/>
      <w:r>
        <w:t>El artículo 226 de la Constitución de la República del Ecuador establece que “Las instituciones</w:t>
      </w:r>
      <w:r>
        <w:rPr>
          <w:spacing w:val="-2"/>
        </w:rPr>
        <w:t xml:space="preserve"> </w:t>
      </w:r>
      <w:r>
        <w:t>del</w:t>
      </w:r>
      <w:r>
        <w:rPr>
          <w:spacing w:val="-1"/>
        </w:rPr>
        <w:t xml:space="preserve"> </w:t>
      </w:r>
      <w:r>
        <w:t>Estado,</w:t>
      </w:r>
      <w:r>
        <w:rPr>
          <w:spacing w:val="-3"/>
        </w:rPr>
        <w:t xml:space="preserve"> </w:t>
      </w:r>
      <w:r>
        <w:t>sus</w:t>
      </w:r>
      <w:r>
        <w:rPr>
          <w:spacing w:val="-2"/>
        </w:rPr>
        <w:t xml:space="preserve"> </w:t>
      </w:r>
      <w:r>
        <w:t>organismos,</w:t>
      </w:r>
      <w:r>
        <w:rPr>
          <w:spacing w:val="-3"/>
        </w:rPr>
        <w:t xml:space="preserve"> </w:t>
      </w:r>
      <w:r>
        <w:t>dependencias,</w:t>
      </w:r>
      <w:r>
        <w:rPr>
          <w:spacing w:val="-3"/>
        </w:rPr>
        <w:t xml:space="preserve"> </w:t>
      </w:r>
      <w:r>
        <w:t>las</w:t>
      </w:r>
      <w:r>
        <w:rPr>
          <w:spacing w:val="-2"/>
        </w:rPr>
        <w:t xml:space="preserve"> </w:t>
      </w:r>
      <w:r>
        <w:t>servidoras o</w:t>
      </w:r>
      <w:r>
        <w:rPr>
          <w:spacing w:val="-3"/>
        </w:rPr>
        <w:t xml:space="preserve"> </w:t>
      </w:r>
      <w:r>
        <w:t>servidores</w:t>
      </w:r>
      <w:r>
        <w:rPr>
          <w:spacing w:val="-2"/>
        </w:rPr>
        <w:t xml:space="preserve"> </w:t>
      </w:r>
      <w:r>
        <w:t>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bookmarkEnd w:id="1"/>
    <w:p w14:paraId="4845D9B0" w14:textId="77777777" w:rsidR="00EC3E6E" w:rsidRPr="00094E48" w:rsidRDefault="00EC3E6E" w:rsidP="00EC3E6E">
      <w:pPr>
        <w:pStyle w:val="Sinespaciado"/>
        <w:spacing w:line="276" w:lineRule="auto"/>
        <w:ind w:left="720"/>
        <w:jc w:val="both"/>
        <w:rPr>
          <w:rFonts w:ascii="Cambria" w:hAnsi="Cambria"/>
          <w:spacing w:val="1"/>
        </w:rPr>
      </w:pPr>
    </w:p>
    <w:p w14:paraId="73F757CA" w14:textId="77777777" w:rsidR="00FE660E" w:rsidRDefault="00FE660E" w:rsidP="00FE660E">
      <w:pPr>
        <w:pStyle w:val="Prrafodelista"/>
        <w:numPr>
          <w:ilvl w:val="1"/>
          <w:numId w:val="22"/>
        </w:numPr>
        <w:tabs>
          <w:tab w:val="left" w:pos="1318"/>
        </w:tabs>
        <w:spacing w:line="276" w:lineRule="auto"/>
        <w:ind w:right="115"/>
        <w:jc w:val="both"/>
      </w:pPr>
      <w:bookmarkStart w:id="2" w:name="_Hlk166773326"/>
      <w:r>
        <w:t>El artículo 350 de la Constitución de la República del Ecuador prescribe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bookmarkEnd w:id="2"/>
    <w:p w14:paraId="01BEBC0A" w14:textId="77777777" w:rsidR="00EC3E6E" w:rsidRPr="00094E48" w:rsidRDefault="00EC3E6E" w:rsidP="00EC3E6E">
      <w:pPr>
        <w:pStyle w:val="Sinespaciado"/>
        <w:spacing w:line="276" w:lineRule="auto"/>
        <w:jc w:val="both"/>
        <w:rPr>
          <w:rFonts w:ascii="Cambria" w:hAnsi="Cambria"/>
          <w:spacing w:val="1"/>
        </w:rPr>
      </w:pPr>
    </w:p>
    <w:p w14:paraId="225B906C" w14:textId="77777777" w:rsidR="00FE660E" w:rsidRDefault="00FE660E" w:rsidP="00FE660E">
      <w:pPr>
        <w:pStyle w:val="Prrafodelista"/>
        <w:numPr>
          <w:ilvl w:val="1"/>
          <w:numId w:val="22"/>
        </w:numPr>
        <w:tabs>
          <w:tab w:val="left" w:pos="1318"/>
        </w:tabs>
        <w:spacing w:before="1" w:line="276" w:lineRule="auto"/>
        <w:ind w:right="112"/>
        <w:jc w:val="both"/>
      </w:pPr>
      <w:bookmarkStart w:id="3" w:name="_Hlk166773338"/>
      <w:r>
        <w:t xml:space="preserve">El artículo 8 de la Ley Orgánica de Educación Superior dispone que: “La educación superior </w:t>
      </w:r>
      <w:r>
        <w:rPr>
          <w:spacing w:val="-6"/>
        </w:rPr>
        <w:t>tendrá</w:t>
      </w:r>
      <w:r>
        <w:t xml:space="preserve"> </w:t>
      </w:r>
      <w:r>
        <w:rPr>
          <w:spacing w:val="-6"/>
        </w:rPr>
        <w:t>los</w:t>
      </w:r>
      <w:r>
        <w:t xml:space="preserve"> </w:t>
      </w:r>
      <w:r>
        <w:rPr>
          <w:spacing w:val="-6"/>
        </w:rPr>
        <w:t>siguientes fines: a) Aportar</w:t>
      </w:r>
      <w:r>
        <w:t xml:space="preserve"> </w:t>
      </w:r>
      <w:r>
        <w:rPr>
          <w:spacing w:val="-6"/>
        </w:rPr>
        <w:t>al</w:t>
      </w:r>
      <w:r>
        <w:t xml:space="preserve"> </w:t>
      </w:r>
      <w:r>
        <w:rPr>
          <w:spacing w:val="-6"/>
        </w:rPr>
        <w:t>desarrollo</w:t>
      </w:r>
      <w:r>
        <w:t xml:space="preserve"> </w:t>
      </w:r>
      <w:r>
        <w:rPr>
          <w:spacing w:val="-6"/>
        </w:rPr>
        <w:t>del pensamiento</w:t>
      </w:r>
      <w:r>
        <w:t xml:space="preserve"> </w:t>
      </w:r>
      <w:r>
        <w:rPr>
          <w:spacing w:val="-6"/>
        </w:rPr>
        <w:t xml:space="preserve">universal, al despliegue de la </w:t>
      </w:r>
      <w:r>
        <w:t>producción científica, de las artes y de la cultura y a la promoción de las transferencias e innovaciones</w:t>
      </w:r>
      <w:r>
        <w:rPr>
          <w:spacing w:val="-7"/>
        </w:rPr>
        <w:t xml:space="preserve"> </w:t>
      </w:r>
      <w:r>
        <w:t>tecnológicas</w:t>
      </w:r>
      <w:r>
        <w:rPr>
          <w:spacing w:val="-3"/>
        </w:rPr>
        <w:t xml:space="preserve"> </w:t>
      </w:r>
      <w:r>
        <w:t>[...]</w:t>
      </w:r>
      <w:r>
        <w:rPr>
          <w:spacing w:val="-6"/>
        </w:rPr>
        <w:t xml:space="preserve"> </w:t>
      </w:r>
      <w:r>
        <w:t>f)</w:t>
      </w:r>
      <w:r>
        <w:rPr>
          <w:spacing w:val="-6"/>
        </w:rPr>
        <w:t xml:space="preserve"> </w:t>
      </w:r>
      <w:r>
        <w:t>Fomentar</w:t>
      </w:r>
      <w:r>
        <w:rPr>
          <w:spacing w:val="-6"/>
        </w:rPr>
        <w:t xml:space="preserve"> </w:t>
      </w:r>
      <w:r>
        <w:t>y</w:t>
      </w:r>
      <w:r>
        <w:rPr>
          <w:spacing w:val="-7"/>
        </w:rPr>
        <w:t xml:space="preserve"> </w:t>
      </w:r>
      <w:r>
        <w:t>ejecutar</w:t>
      </w:r>
      <w:r>
        <w:rPr>
          <w:spacing w:val="-6"/>
        </w:rPr>
        <w:t xml:space="preserve"> </w:t>
      </w:r>
      <w:r>
        <w:t>programas</w:t>
      </w:r>
      <w:r>
        <w:rPr>
          <w:spacing w:val="-6"/>
        </w:rPr>
        <w:t xml:space="preserve"> </w:t>
      </w:r>
      <w:r>
        <w:t>de</w:t>
      </w:r>
      <w:r>
        <w:rPr>
          <w:spacing w:val="-6"/>
        </w:rPr>
        <w:t xml:space="preserve"> </w:t>
      </w:r>
      <w:r>
        <w:t>investigación</w:t>
      </w:r>
      <w:r>
        <w:rPr>
          <w:spacing w:val="-6"/>
        </w:rPr>
        <w:t xml:space="preserve"> </w:t>
      </w:r>
      <w:r>
        <w:t>de</w:t>
      </w:r>
      <w:r>
        <w:rPr>
          <w:spacing w:val="-6"/>
        </w:rPr>
        <w:t xml:space="preserve"> </w:t>
      </w:r>
      <w:r>
        <w:t>carácter científico, tecnológico y pedagógico que coadyuven al mejoramiento y protección del ambiente y</w:t>
      </w:r>
      <w:r>
        <w:rPr>
          <w:spacing w:val="-1"/>
        </w:rPr>
        <w:t xml:space="preserve"> </w:t>
      </w:r>
      <w:r>
        <w:t>promuevan</w:t>
      </w:r>
      <w:r>
        <w:rPr>
          <w:spacing w:val="-1"/>
        </w:rPr>
        <w:t xml:space="preserve"> </w:t>
      </w:r>
      <w:r>
        <w:t>el desarrollo</w:t>
      </w:r>
      <w:r>
        <w:rPr>
          <w:spacing w:val="-1"/>
        </w:rPr>
        <w:t xml:space="preserve"> </w:t>
      </w:r>
      <w:r>
        <w:t>sustentable nacional en armonía con los derechos de la naturaleza constitucionalmente reconocidos, priorizando el bienestar animal [...]”.</w:t>
      </w:r>
    </w:p>
    <w:bookmarkEnd w:id="3"/>
    <w:p w14:paraId="7CA9FA3E" w14:textId="77777777" w:rsidR="00EC3E6E" w:rsidRPr="00094E48" w:rsidRDefault="00EC3E6E" w:rsidP="00EC3E6E">
      <w:pPr>
        <w:pStyle w:val="Prrafodelista"/>
        <w:rPr>
          <w:rFonts w:ascii="Cambria" w:hAnsi="Cambria"/>
          <w:bCs/>
          <w:spacing w:val="1"/>
        </w:rPr>
      </w:pPr>
    </w:p>
    <w:p w14:paraId="7AC1BF52" w14:textId="77777777" w:rsidR="00FE660E" w:rsidRDefault="00FE660E" w:rsidP="00FE660E">
      <w:pPr>
        <w:pStyle w:val="Prrafodelista"/>
        <w:numPr>
          <w:ilvl w:val="1"/>
          <w:numId w:val="22"/>
        </w:numPr>
        <w:tabs>
          <w:tab w:val="left" w:pos="1318"/>
        </w:tabs>
        <w:spacing w:line="276" w:lineRule="auto"/>
        <w:ind w:right="112"/>
        <w:jc w:val="both"/>
      </w:pPr>
      <w:bookmarkStart w:id="4" w:name="_Hlk166773355"/>
      <w:r>
        <w:t>El artículo 17 de la Ley Orgánica de Educación Superior señala que: “El Estado reconoce a</w:t>
      </w:r>
      <w:r>
        <w:rPr>
          <w:spacing w:val="40"/>
        </w:rPr>
        <w:t xml:space="preserve"> </w:t>
      </w:r>
      <w:r>
        <w:t xml:space="preserve">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w:t>
      </w:r>
      <w:r>
        <w:lastRenderedPageBreak/>
        <w:t>social y rendición de cuentas […]”.</w:t>
      </w:r>
      <w:bookmarkEnd w:id="4"/>
    </w:p>
    <w:p w14:paraId="248CB52B" w14:textId="77777777" w:rsidR="00EC3E6E" w:rsidRPr="00094E48" w:rsidRDefault="00EC3E6E" w:rsidP="00EC3E6E">
      <w:pPr>
        <w:pStyle w:val="Prrafodelista"/>
        <w:rPr>
          <w:rFonts w:ascii="Cambria" w:hAnsi="Cambria"/>
          <w:spacing w:val="1"/>
        </w:rPr>
      </w:pPr>
    </w:p>
    <w:p w14:paraId="2EFFAB38" w14:textId="77777777" w:rsidR="00185B26" w:rsidRPr="00ED3C4B" w:rsidRDefault="00185B26" w:rsidP="00185B26">
      <w:pPr>
        <w:pStyle w:val="Prrafodelista"/>
        <w:numPr>
          <w:ilvl w:val="1"/>
          <w:numId w:val="22"/>
        </w:numPr>
        <w:tabs>
          <w:tab w:val="left" w:pos="1099"/>
        </w:tabs>
        <w:spacing w:line="276" w:lineRule="auto"/>
        <w:ind w:right="112"/>
        <w:jc w:val="both"/>
      </w:pPr>
      <w:bookmarkStart w:id="5" w:name="_Hlk166773294"/>
      <w:r>
        <w:t xml:space="preserve">De acuerdo al Reglamento de Régimen Académico Codificado 2023 en su Artículo 42.- Prácticas preprofesionales en las carreras de tercer nivel, señala: </w:t>
      </w:r>
      <w:r w:rsidRPr="00A04CA1">
        <w:rPr>
          <w:i/>
        </w:rPr>
        <w:t>“Las prácticas preprofesionales en las carreras de tercer nivel son actividades de aprendizaje orientadas a la aplicación de conocimientos y/o al desarrollo de competencias profesionales. Estas prácticas se realizarán en entornos organizacionales, institucionales, empresariales, comunitarios u otros relacionados al ámbito profesional de la carrera, públicos o privados, nacionales o internacionales. Las prácticas preprofesionales se subdividen en dos (2) componentes: a) Prácticas laborales, de naturaleza profesional en contextos reales de aplicación; y, b) Prácticas de servicio comunitario, cuya naturaleza es la atención a personas, grupos o contextos de vulnerabilidad. Las prácticas preprofesionales podrán realizarse a lo largo de toda la formación de la carrera, de forma continua o no; mediante planes, programas y/o proyectos cuyo alcance será definido por la IES. Las prácticas deberán ser coherentes con los resultados de aprendizaje y el perfil de egreso de las carreras; y, cada IES, en ejercicio de su autonomía responsable, determinará los mecanismos y requerimientos para su registro y evaluación (…)”.</w:t>
      </w:r>
    </w:p>
    <w:bookmarkEnd w:id="5"/>
    <w:p w14:paraId="7A9FBE1F" w14:textId="77777777" w:rsidR="00EC3E6E" w:rsidRPr="00094E48" w:rsidRDefault="00EC3E6E" w:rsidP="00EC3E6E">
      <w:pPr>
        <w:pStyle w:val="Sinespaciado"/>
        <w:spacing w:line="276" w:lineRule="auto"/>
        <w:jc w:val="both"/>
        <w:rPr>
          <w:rFonts w:ascii="Cambria" w:hAnsi="Cambria"/>
          <w:spacing w:val="1"/>
        </w:rPr>
      </w:pPr>
    </w:p>
    <w:p w14:paraId="78F62C76" w14:textId="77777777" w:rsidR="00FE660E" w:rsidRDefault="00FE660E" w:rsidP="00FE660E">
      <w:pPr>
        <w:pStyle w:val="Prrafodelista"/>
        <w:numPr>
          <w:ilvl w:val="1"/>
          <w:numId w:val="22"/>
        </w:numPr>
        <w:tabs>
          <w:tab w:val="left" w:pos="1318"/>
        </w:tabs>
        <w:spacing w:line="276" w:lineRule="auto"/>
        <w:ind w:right="114"/>
        <w:jc w:val="both"/>
      </w:pPr>
      <w:r>
        <w:t>La Universidad de Guayaquil es una institución de educación superior pública, cuyo origen nace de la Junta Universitaria del Guayas que se instaló el 1 de diciembre de 1867, obteniendo</w:t>
      </w:r>
      <w:r>
        <w:rPr>
          <w:spacing w:val="-3"/>
        </w:rPr>
        <w:t xml:space="preserve"> </w:t>
      </w:r>
      <w:r>
        <w:t>personería</w:t>
      </w:r>
      <w:r>
        <w:rPr>
          <w:spacing w:val="-3"/>
        </w:rPr>
        <w:t xml:space="preserve"> </w:t>
      </w:r>
      <w:r>
        <w:t>jurídica</w:t>
      </w:r>
      <w:r>
        <w:rPr>
          <w:spacing w:val="-3"/>
        </w:rPr>
        <w:t xml:space="preserve"> </w:t>
      </w:r>
      <w:r>
        <w:t>por</w:t>
      </w:r>
      <w:r>
        <w:rPr>
          <w:spacing w:val="-1"/>
        </w:rPr>
        <w:t xml:space="preserve"> </w:t>
      </w:r>
      <w:r>
        <w:t>Ley expedida</w:t>
      </w:r>
      <w:r>
        <w:rPr>
          <w:spacing w:val="-1"/>
        </w:rPr>
        <w:t xml:space="preserve"> </w:t>
      </w:r>
      <w:r>
        <w:t>por</w:t>
      </w:r>
      <w:r>
        <w:rPr>
          <w:spacing w:val="-3"/>
        </w:rPr>
        <w:t xml:space="preserve"> </w:t>
      </w:r>
      <w:r>
        <w:t>la</w:t>
      </w:r>
      <w:r>
        <w:rPr>
          <w:spacing w:val="-3"/>
        </w:rPr>
        <w:t xml:space="preserve"> </w:t>
      </w:r>
      <w:r>
        <w:t>Asamblea</w:t>
      </w:r>
      <w:r>
        <w:rPr>
          <w:spacing w:val="-2"/>
        </w:rPr>
        <w:t xml:space="preserve"> </w:t>
      </w:r>
      <w:r>
        <w:t>Nacional</w:t>
      </w:r>
      <w:r>
        <w:rPr>
          <w:spacing w:val="-3"/>
        </w:rPr>
        <w:t xml:space="preserve"> </w:t>
      </w:r>
      <w:r>
        <w:t>el</w:t>
      </w:r>
      <w:r>
        <w:rPr>
          <w:spacing w:val="-5"/>
        </w:rPr>
        <w:t xml:space="preserve"> </w:t>
      </w:r>
      <w:r>
        <w:t>29</w:t>
      </w:r>
      <w:r>
        <w:rPr>
          <w:spacing w:val="-3"/>
        </w:rPr>
        <w:t xml:space="preserve"> </w:t>
      </w:r>
      <w:r>
        <w:t>de</w:t>
      </w:r>
      <w:r>
        <w:rPr>
          <w:spacing w:val="-3"/>
        </w:rPr>
        <w:t xml:space="preserve"> </w:t>
      </w:r>
      <w:r>
        <w:t>mayo</w:t>
      </w:r>
      <w:r>
        <w:rPr>
          <w:spacing w:val="-3"/>
        </w:rPr>
        <w:t xml:space="preserve"> </w:t>
      </w:r>
      <w:r>
        <w:t>de 1897, publicada en los Registros Oficiales Números: 404 y 405 del 6 de julio de 1897. Se sustenta</w:t>
      </w:r>
      <w:r>
        <w:rPr>
          <w:spacing w:val="-3"/>
        </w:rPr>
        <w:t xml:space="preserve"> </w:t>
      </w:r>
      <w:r>
        <w:t>jurídicamente</w:t>
      </w:r>
      <w:r>
        <w:rPr>
          <w:spacing w:val="-3"/>
        </w:rPr>
        <w:t xml:space="preserve"> </w:t>
      </w:r>
      <w:r>
        <w:t>en</w:t>
      </w:r>
      <w:r>
        <w:rPr>
          <w:spacing w:val="-4"/>
        </w:rPr>
        <w:t xml:space="preserve"> </w:t>
      </w:r>
      <w:r>
        <w:t>lo</w:t>
      </w:r>
      <w:r>
        <w:rPr>
          <w:spacing w:val="-2"/>
        </w:rPr>
        <w:t xml:space="preserve"> </w:t>
      </w:r>
      <w:r>
        <w:t>dispuesto</w:t>
      </w:r>
      <w:r>
        <w:rPr>
          <w:spacing w:val="-3"/>
        </w:rPr>
        <w:t xml:space="preserve"> </w:t>
      </w:r>
      <w:r>
        <w:t>en</w:t>
      </w:r>
      <w:r>
        <w:rPr>
          <w:spacing w:val="-4"/>
        </w:rPr>
        <w:t xml:space="preserve"> </w:t>
      </w:r>
      <w:r>
        <w:t>la</w:t>
      </w:r>
      <w:r>
        <w:rPr>
          <w:spacing w:val="-5"/>
        </w:rPr>
        <w:t xml:space="preserve"> </w:t>
      </w:r>
      <w:r>
        <w:t>Constitución</w:t>
      </w:r>
      <w:r>
        <w:rPr>
          <w:spacing w:val="-6"/>
        </w:rPr>
        <w:t xml:space="preserve"> </w:t>
      </w:r>
      <w:r>
        <w:t>de</w:t>
      </w:r>
      <w:r>
        <w:rPr>
          <w:spacing w:val="-3"/>
        </w:rPr>
        <w:t xml:space="preserve"> </w:t>
      </w:r>
      <w:r>
        <w:t>la</w:t>
      </w:r>
      <w:r>
        <w:rPr>
          <w:spacing w:val="-3"/>
        </w:rPr>
        <w:t xml:space="preserve"> </w:t>
      </w:r>
      <w:r>
        <w:t>República</w:t>
      </w:r>
      <w:r>
        <w:rPr>
          <w:spacing w:val="-3"/>
        </w:rPr>
        <w:t xml:space="preserve"> </w:t>
      </w:r>
      <w:r>
        <w:t>del Ecuador;</w:t>
      </w:r>
      <w:r>
        <w:rPr>
          <w:spacing w:val="-3"/>
        </w:rPr>
        <w:t xml:space="preserve"> </w:t>
      </w:r>
      <w:r>
        <w:t>en</w:t>
      </w:r>
      <w:r>
        <w:rPr>
          <w:spacing w:val="-4"/>
        </w:rPr>
        <w:t xml:space="preserve"> </w:t>
      </w:r>
      <w:r>
        <w:t>las disposiciones de la Ley Orgánica de Educación Superior y su Reglamento General de aplicación,</w:t>
      </w:r>
      <w:r>
        <w:rPr>
          <w:spacing w:val="-1"/>
        </w:rPr>
        <w:t xml:space="preserve"> </w:t>
      </w:r>
      <w:r>
        <w:t>su</w:t>
      </w:r>
      <w:r>
        <w:rPr>
          <w:spacing w:val="-2"/>
        </w:rPr>
        <w:t xml:space="preserve"> </w:t>
      </w:r>
      <w:r>
        <w:t>ley</w:t>
      </w:r>
      <w:r>
        <w:rPr>
          <w:spacing w:val="-4"/>
        </w:rPr>
        <w:t xml:space="preserve"> </w:t>
      </w:r>
      <w:r>
        <w:t>de creación;</w:t>
      </w:r>
      <w:r>
        <w:rPr>
          <w:spacing w:val="-1"/>
        </w:rPr>
        <w:t xml:space="preserve"> </w:t>
      </w:r>
      <w:r>
        <w:t>las</w:t>
      </w:r>
      <w:r>
        <w:rPr>
          <w:spacing w:val="-1"/>
        </w:rPr>
        <w:t xml:space="preserve"> </w:t>
      </w:r>
      <w:r>
        <w:t>Resoluciones</w:t>
      </w:r>
      <w:r>
        <w:rPr>
          <w:spacing w:val="-2"/>
        </w:rPr>
        <w:t xml:space="preserve"> </w:t>
      </w:r>
      <w:r>
        <w:t>del Consejo</w:t>
      </w:r>
      <w:r>
        <w:rPr>
          <w:spacing w:val="-2"/>
        </w:rPr>
        <w:t xml:space="preserve"> </w:t>
      </w:r>
      <w:r>
        <w:t>de</w:t>
      </w:r>
      <w:r>
        <w:rPr>
          <w:spacing w:val="-3"/>
        </w:rPr>
        <w:t xml:space="preserve"> </w:t>
      </w:r>
      <w:r>
        <w:t>Educación</w:t>
      </w:r>
      <w:r>
        <w:rPr>
          <w:spacing w:val="-3"/>
        </w:rPr>
        <w:t xml:space="preserve"> </w:t>
      </w:r>
      <w:r>
        <w:t>Superior</w:t>
      </w:r>
      <w:r>
        <w:rPr>
          <w:spacing w:val="-3"/>
        </w:rPr>
        <w:t xml:space="preserve"> </w:t>
      </w:r>
      <w:r>
        <w:t>(CES), del Consejo de Aseguramiento de Calidad de la Educación Superior (CACES), del órgano rector de</w:t>
      </w:r>
      <w:r>
        <w:rPr>
          <w:spacing w:val="-3"/>
        </w:rPr>
        <w:t xml:space="preserve"> </w:t>
      </w:r>
      <w:r>
        <w:t>la política pública</w:t>
      </w:r>
      <w:r>
        <w:rPr>
          <w:spacing w:val="-3"/>
        </w:rPr>
        <w:t xml:space="preserve"> </w:t>
      </w:r>
      <w:r>
        <w:t>de la Educación</w:t>
      </w:r>
      <w:r>
        <w:rPr>
          <w:spacing w:val="-1"/>
        </w:rPr>
        <w:t xml:space="preserve"> </w:t>
      </w:r>
      <w:r>
        <w:t>Superior, el ordenamiento</w:t>
      </w:r>
      <w:r>
        <w:rPr>
          <w:spacing w:val="-3"/>
        </w:rPr>
        <w:t xml:space="preserve"> </w:t>
      </w:r>
      <w:r>
        <w:t>jurídico vigente, el presente Estatuto y sus reglamentos internos.</w:t>
      </w:r>
    </w:p>
    <w:p w14:paraId="08EB5838" w14:textId="77777777" w:rsidR="00EC3E6E" w:rsidRPr="00094E48" w:rsidRDefault="00EC3E6E" w:rsidP="00EC3E6E">
      <w:pPr>
        <w:pStyle w:val="Sinespaciado"/>
        <w:spacing w:line="276" w:lineRule="auto"/>
        <w:jc w:val="both"/>
        <w:rPr>
          <w:rFonts w:ascii="Cambria" w:hAnsi="Cambria"/>
          <w:spacing w:val="1"/>
        </w:rPr>
      </w:pPr>
    </w:p>
    <w:p w14:paraId="15B116B3" w14:textId="77777777" w:rsidR="00FE660E" w:rsidRDefault="00FE660E" w:rsidP="00FE660E">
      <w:pPr>
        <w:pStyle w:val="Prrafodelista"/>
        <w:numPr>
          <w:ilvl w:val="1"/>
          <w:numId w:val="22"/>
        </w:numPr>
        <w:tabs>
          <w:tab w:val="left" w:pos="1318"/>
        </w:tabs>
        <w:spacing w:line="276" w:lineRule="auto"/>
        <w:ind w:right="114"/>
        <w:jc w:val="both"/>
      </w:pPr>
      <w:r>
        <w:t>La Universidad de Guayaquil es una institución pública de educación superior, sin fines de lucro; genera, difunde y preserva conocimientos científicos, tecnológicos, humanísticos y saberes culturales de forma crítica, creativa y para la innovación social, a través de las funciones de formación, investigación y vinculación con la sociedad, fortaleciendo profesional y éticamente el talento de la nación y la promoción del buen vivir, en el marco</w:t>
      </w:r>
      <w:r>
        <w:rPr>
          <w:spacing w:val="40"/>
        </w:rPr>
        <w:t xml:space="preserve"> </w:t>
      </w:r>
      <w:r>
        <w:t>de la sustentabilidad, la justicia y la paz. Además, tiene como visión ser una institución de Educación Superior con liderazgo prospectivo nacional e internacional en el campo de sus dominios científicos, tecnológicos y humanísticos; comprometida con la democracia cognitiva, el diálogo de saberes, el desarrollo sustentable y la innovación social.</w:t>
      </w:r>
    </w:p>
    <w:p w14:paraId="7B2DE666" w14:textId="77777777" w:rsidR="00EC3E6E" w:rsidRPr="00094E48" w:rsidRDefault="00EC3E6E" w:rsidP="00EC3E6E">
      <w:pPr>
        <w:pStyle w:val="Sinespaciado"/>
        <w:spacing w:line="276" w:lineRule="auto"/>
        <w:jc w:val="both"/>
        <w:rPr>
          <w:rFonts w:ascii="Cambria" w:hAnsi="Cambria"/>
          <w:spacing w:val="1"/>
        </w:rPr>
      </w:pPr>
    </w:p>
    <w:p w14:paraId="600CB804" w14:textId="77777777" w:rsidR="00FE660E" w:rsidRDefault="00FE660E" w:rsidP="00FE660E">
      <w:pPr>
        <w:pStyle w:val="Prrafodelista"/>
        <w:numPr>
          <w:ilvl w:val="1"/>
          <w:numId w:val="22"/>
        </w:numPr>
        <w:tabs>
          <w:tab w:val="left" w:pos="1318"/>
        </w:tabs>
        <w:spacing w:line="276" w:lineRule="auto"/>
        <w:ind w:right="113"/>
        <w:jc w:val="both"/>
      </w:pPr>
      <w:r>
        <w:t>La Universidad de Guayaquil ejerce sus atribuciones formativas y académicas en las modalidades</w:t>
      </w:r>
      <w:r>
        <w:rPr>
          <w:spacing w:val="-1"/>
        </w:rPr>
        <w:t xml:space="preserve"> </w:t>
      </w:r>
      <w:r>
        <w:t>presencial</w:t>
      </w:r>
      <w:r>
        <w:rPr>
          <w:spacing w:val="-5"/>
        </w:rPr>
        <w:t xml:space="preserve"> </w:t>
      </w:r>
      <w:r>
        <w:t>o de</w:t>
      </w:r>
      <w:r>
        <w:rPr>
          <w:spacing w:val="-3"/>
        </w:rPr>
        <w:t xml:space="preserve"> </w:t>
      </w:r>
      <w:r>
        <w:t>tiempo</w:t>
      </w:r>
      <w:r>
        <w:rPr>
          <w:spacing w:val="-3"/>
        </w:rPr>
        <w:t xml:space="preserve"> </w:t>
      </w:r>
      <w:r>
        <w:t>completo,</w:t>
      </w:r>
      <w:r>
        <w:rPr>
          <w:spacing w:val="-2"/>
        </w:rPr>
        <w:t xml:space="preserve"> </w:t>
      </w:r>
      <w:r>
        <w:t>semi</w:t>
      </w:r>
      <w:r>
        <w:rPr>
          <w:spacing w:val="-2"/>
        </w:rPr>
        <w:t xml:space="preserve"> </w:t>
      </w:r>
      <w:r>
        <w:t>presencial</w:t>
      </w:r>
      <w:r>
        <w:rPr>
          <w:spacing w:val="-3"/>
        </w:rPr>
        <w:t xml:space="preserve"> </w:t>
      </w:r>
      <w:r>
        <w:t>o</w:t>
      </w:r>
      <w:r>
        <w:rPr>
          <w:spacing w:val="-2"/>
        </w:rPr>
        <w:t xml:space="preserve"> </w:t>
      </w:r>
      <w:r>
        <w:t>a</w:t>
      </w:r>
      <w:r>
        <w:rPr>
          <w:spacing w:val="-5"/>
        </w:rPr>
        <w:t xml:space="preserve"> </w:t>
      </w:r>
      <w:r>
        <w:t>medio tiempo,</w:t>
      </w:r>
      <w:r>
        <w:rPr>
          <w:spacing w:val="-3"/>
        </w:rPr>
        <w:t xml:space="preserve"> </w:t>
      </w:r>
      <w:r>
        <w:t>a</w:t>
      </w:r>
      <w:r>
        <w:rPr>
          <w:spacing w:val="-3"/>
        </w:rPr>
        <w:t xml:space="preserve"> </w:t>
      </w:r>
      <w:r>
        <w:lastRenderedPageBreak/>
        <w:t>distancia y</w:t>
      </w:r>
      <w:r>
        <w:rPr>
          <w:spacing w:val="-2"/>
        </w:rPr>
        <w:t xml:space="preserve"> </w:t>
      </w:r>
      <w:r>
        <w:t>en línea o por internet y demás modalidades que se</w:t>
      </w:r>
      <w:r>
        <w:rPr>
          <w:spacing w:val="-1"/>
        </w:rPr>
        <w:t xml:space="preserve"> </w:t>
      </w:r>
      <w:r>
        <w:t>establezcan al amparo de</w:t>
      </w:r>
      <w:r>
        <w:rPr>
          <w:spacing w:val="-2"/>
        </w:rPr>
        <w:t xml:space="preserve"> </w:t>
      </w:r>
      <w:r>
        <w:t>la ley; en los niveles de formación de pregrado, grado y posgrado</w:t>
      </w:r>
      <w:r>
        <w:rPr>
          <w:spacing w:val="-1"/>
        </w:rPr>
        <w:t xml:space="preserve"> </w:t>
      </w:r>
      <w:r>
        <w:t>que</w:t>
      </w:r>
      <w:r>
        <w:rPr>
          <w:spacing w:val="-1"/>
        </w:rPr>
        <w:t xml:space="preserve"> </w:t>
      </w:r>
      <w:r>
        <w:t>imparten las</w:t>
      </w:r>
      <w:r>
        <w:rPr>
          <w:spacing w:val="-1"/>
        </w:rPr>
        <w:t xml:space="preserve"> </w:t>
      </w:r>
      <w:r>
        <w:t>Unidades Académicas en las diferentes sedes y edificios, comprometida con la misión sustantiva de la universidad en lo que compete a la docencia, la investigación, la vinculación</w:t>
      </w:r>
      <w:r>
        <w:rPr>
          <w:spacing w:val="-2"/>
        </w:rPr>
        <w:t xml:space="preserve"> </w:t>
      </w:r>
      <w:r>
        <w:t>con la sociedad, mediante la</w:t>
      </w:r>
    </w:p>
    <w:p w14:paraId="07F4BEFA" w14:textId="77777777" w:rsidR="00FE660E" w:rsidRDefault="00FE660E" w:rsidP="00FE660E">
      <w:pPr>
        <w:pStyle w:val="Textoindependiente"/>
        <w:spacing w:before="1"/>
      </w:pPr>
    </w:p>
    <w:p w14:paraId="534F3012" w14:textId="77777777" w:rsidR="00FE660E" w:rsidRDefault="00FE660E" w:rsidP="00FE660E">
      <w:pPr>
        <w:pStyle w:val="Textoindependiente"/>
        <w:spacing w:line="276" w:lineRule="auto"/>
        <w:ind w:left="1318"/>
      </w:pPr>
      <w:r>
        <w:t>producción</w:t>
      </w:r>
      <w:r>
        <w:rPr>
          <w:spacing w:val="40"/>
        </w:rPr>
        <w:t xml:space="preserve"> </w:t>
      </w:r>
      <w:r>
        <w:t>del</w:t>
      </w:r>
      <w:r>
        <w:rPr>
          <w:spacing w:val="40"/>
        </w:rPr>
        <w:t xml:space="preserve"> </w:t>
      </w:r>
      <w:r>
        <w:t>pensamiento</w:t>
      </w:r>
      <w:r>
        <w:rPr>
          <w:spacing w:val="40"/>
        </w:rPr>
        <w:t xml:space="preserve"> </w:t>
      </w:r>
      <w:r>
        <w:t>científico</w:t>
      </w:r>
      <w:r>
        <w:rPr>
          <w:spacing w:val="40"/>
        </w:rPr>
        <w:t xml:space="preserve"> </w:t>
      </w:r>
      <w:r>
        <w:t>y</w:t>
      </w:r>
      <w:r>
        <w:rPr>
          <w:spacing w:val="40"/>
        </w:rPr>
        <w:t xml:space="preserve"> </w:t>
      </w:r>
      <w:r>
        <w:t>la</w:t>
      </w:r>
      <w:r>
        <w:rPr>
          <w:spacing w:val="40"/>
        </w:rPr>
        <w:t xml:space="preserve"> </w:t>
      </w:r>
      <w:r>
        <w:t>consecución</w:t>
      </w:r>
      <w:r>
        <w:rPr>
          <w:spacing w:val="40"/>
        </w:rPr>
        <w:t xml:space="preserve"> </w:t>
      </w:r>
      <w:r>
        <w:t>de</w:t>
      </w:r>
      <w:r>
        <w:rPr>
          <w:spacing w:val="40"/>
        </w:rPr>
        <w:t xml:space="preserve"> </w:t>
      </w:r>
      <w:r>
        <w:t>los</w:t>
      </w:r>
      <w:r>
        <w:rPr>
          <w:spacing w:val="40"/>
        </w:rPr>
        <w:t xml:space="preserve"> </w:t>
      </w:r>
      <w:r>
        <w:t>objetivos</w:t>
      </w:r>
      <w:r>
        <w:rPr>
          <w:spacing w:val="40"/>
        </w:rPr>
        <w:t xml:space="preserve"> </w:t>
      </w:r>
      <w:r>
        <w:t>de</w:t>
      </w:r>
      <w:r>
        <w:rPr>
          <w:spacing w:val="40"/>
        </w:rPr>
        <w:t xml:space="preserve"> </w:t>
      </w:r>
      <w:r>
        <w:t xml:space="preserve">desarrollo </w:t>
      </w:r>
      <w:r>
        <w:rPr>
          <w:spacing w:val="-2"/>
        </w:rPr>
        <w:t>nacional.</w:t>
      </w:r>
    </w:p>
    <w:p w14:paraId="5A10BBE6" w14:textId="77777777" w:rsidR="00EC3E6E" w:rsidRPr="00094E48" w:rsidRDefault="00EC3E6E" w:rsidP="00EC3E6E">
      <w:pPr>
        <w:pStyle w:val="Sinespaciado"/>
        <w:spacing w:line="276" w:lineRule="auto"/>
        <w:jc w:val="both"/>
        <w:rPr>
          <w:rFonts w:ascii="Cambria" w:hAnsi="Cambria"/>
          <w:spacing w:val="1"/>
        </w:rPr>
      </w:pPr>
    </w:p>
    <w:p w14:paraId="2FA82A19" w14:textId="77777777" w:rsidR="00FE660E" w:rsidRDefault="00FE660E" w:rsidP="00FE660E">
      <w:pPr>
        <w:pStyle w:val="Prrafodelista"/>
        <w:numPr>
          <w:ilvl w:val="1"/>
          <w:numId w:val="22"/>
        </w:numPr>
        <w:tabs>
          <w:tab w:val="left" w:pos="1318"/>
        </w:tabs>
        <w:spacing w:line="276" w:lineRule="auto"/>
        <w:ind w:right="114"/>
        <w:jc w:val="both"/>
      </w:pPr>
      <w:r>
        <w:t>Que, el día viernes 12 de marzo de 2021, se llevaron a cabo las elecciones convocadas para elegir</w:t>
      </w:r>
      <w:r>
        <w:rPr>
          <w:spacing w:val="-4"/>
        </w:rPr>
        <w:t xml:space="preserve"> </w:t>
      </w:r>
      <w:r>
        <w:t>al</w:t>
      </w:r>
      <w:r>
        <w:rPr>
          <w:spacing w:val="-2"/>
        </w:rPr>
        <w:t xml:space="preserve"> </w:t>
      </w:r>
      <w:r>
        <w:t>Rector</w:t>
      </w:r>
      <w:r>
        <w:rPr>
          <w:spacing w:val="-2"/>
        </w:rPr>
        <w:t xml:space="preserve"> </w:t>
      </w:r>
      <w:r>
        <w:t>y</w:t>
      </w:r>
      <w:r>
        <w:rPr>
          <w:spacing w:val="-3"/>
        </w:rPr>
        <w:t xml:space="preserve"> </w:t>
      </w:r>
      <w:r>
        <w:t>Vicerrector</w:t>
      </w:r>
      <w:r>
        <w:rPr>
          <w:spacing w:val="-2"/>
        </w:rPr>
        <w:t xml:space="preserve"> </w:t>
      </w:r>
      <w:r>
        <w:t>Académico</w:t>
      </w:r>
      <w:r>
        <w:rPr>
          <w:spacing w:val="-4"/>
        </w:rPr>
        <w:t xml:space="preserve"> </w:t>
      </w:r>
      <w:r>
        <w:t>y</w:t>
      </w:r>
      <w:r>
        <w:rPr>
          <w:spacing w:val="-3"/>
        </w:rPr>
        <w:t xml:space="preserve"> </w:t>
      </w:r>
      <w:r>
        <w:t>a</w:t>
      </w:r>
      <w:r>
        <w:rPr>
          <w:spacing w:val="-2"/>
        </w:rPr>
        <w:t xml:space="preserve"> </w:t>
      </w:r>
      <w:r>
        <w:t>los Miembros</w:t>
      </w:r>
      <w:r>
        <w:rPr>
          <w:spacing w:val="-3"/>
        </w:rPr>
        <w:t xml:space="preserve"> </w:t>
      </w:r>
      <w:r>
        <w:t>Consejo</w:t>
      </w:r>
      <w:r>
        <w:rPr>
          <w:spacing w:val="-4"/>
        </w:rPr>
        <w:t xml:space="preserve"> </w:t>
      </w:r>
      <w:r>
        <w:t>Superior</w:t>
      </w:r>
      <w:r>
        <w:rPr>
          <w:spacing w:val="-2"/>
        </w:rPr>
        <w:t xml:space="preserve"> </w:t>
      </w:r>
      <w:r>
        <w:t>Universitario</w:t>
      </w:r>
      <w:r>
        <w:rPr>
          <w:spacing w:val="-2"/>
        </w:rPr>
        <w:t xml:space="preserve"> </w:t>
      </w:r>
      <w:r>
        <w:t>de la Universidad de Guayaquil, cuyos resultados le confirieron la calidad de Rector de esta institución de educación superior al Dr. Francisco Lenin Morán Peña; por lo que, el 24 de marzo del presente año, se realizó la posesión de las autoridades electas y mediante Acción de Personal Nro. 434-DOC-21 de fecha 24 de marzo de 2021, se expidió el nombramiento</w:t>
      </w:r>
      <w:r>
        <w:rPr>
          <w:spacing w:val="40"/>
        </w:rPr>
        <w:t xml:space="preserve"> </w:t>
      </w:r>
      <w:r>
        <w:t>del Rector de la Universidad de Guayaquil.</w:t>
      </w:r>
    </w:p>
    <w:p w14:paraId="196FBE40" w14:textId="77777777" w:rsidR="00EC3E6E" w:rsidRPr="00094E48" w:rsidRDefault="00EC3E6E" w:rsidP="00EC3E6E">
      <w:pPr>
        <w:pStyle w:val="Prrafodelista"/>
        <w:rPr>
          <w:rFonts w:ascii="Cambria" w:hAnsi="Cambria" w:cs="Arial"/>
          <w:spacing w:val="-1"/>
        </w:rPr>
      </w:pPr>
    </w:p>
    <w:p w14:paraId="02291484" w14:textId="77777777" w:rsidR="00FE660E" w:rsidRDefault="00FE660E" w:rsidP="00FE660E">
      <w:pPr>
        <w:pStyle w:val="Prrafodelista"/>
        <w:numPr>
          <w:ilvl w:val="1"/>
          <w:numId w:val="22"/>
        </w:numPr>
        <w:tabs>
          <w:tab w:val="left" w:pos="1318"/>
        </w:tabs>
        <w:spacing w:before="257" w:line="276" w:lineRule="auto"/>
        <w:ind w:right="107"/>
        <w:jc w:val="both"/>
        <w:rPr>
          <w:i/>
        </w:rPr>
      </w:pPr>
      <w:r>
        <w:rPr>
          <w:spacing w:val="-2"/>
        </w:rPr>
        <w:t>Que</w:t>
      </w:r>
      <w:r>
        <w:rPr>
          <w:spacing w:val="-11"/>
        </w:rPr>
        <w:t xml:space="preserve"> </w:t>
      </w:r>
      <w:r>
        <w:rPr>
          <w:spacing w:val="-2"/>
        </w:rPr>
        <w:t>el</w:t>
      </w:r>
      <w:r>
        <w:rPr>
          <w:spacing w:val="-7"/>
        </w:rPr>
        <w:t xml:space="preserve"> </w:t>
      </w:r>
      <w:r>
        <w:rPr>
          <w:spacing w:val="-2"/>
        </w:rPr>
        <w:t>H.</w:t>
      </w:r>
      <w:r>
        <w:rPr>
          <w:spacing w:val="-11"/>
        </w:rPr>
        <w:t xml:space="preserve"> </w:t>
      </w:r>
      <w:r>
        <w:rPr>
          <w:spacing w:val="-2"/>
        </w:rPr>
        <w:t>Consejo</w:t>
      </w:r>
      <w:r>
        <w:rPr>
          <w:spacing w:val="-7"/>
        </w:rPr>
        <w:t xml:space="preserve"> </w:t>
      </w:r>
      <w:r>
        <w:rPr>
          <w:spacing w:val="-2"/>
        </w:rPr>
        <w:t>Universitario</w:t>
      </w:r>
      <w:r>
        <w:rPr>
          <w:spacing w:val="-8"/>
        </w:rPr>
        <w:t xml:space="preserve"> </w:t>
      </w:r>
      <w:r>
        <w:rPr>
          <w:spacing w:val="-2"/>
        </w:rPr>
        <w:t>de</w:t>
      </w:r>
      <w:r>
        <w:rPr>
          <w:spacing w:val="-8"/>
        </w:rPr>
        <w:t xml:space="preserve"> </w:t>
      </w:r>
      <w:r>
        <w:rPr>
          <w:spacing w:val="-2"/>
        </w:rPr>
        <w:t>la</w:t>
      </w:r>
      <w:r>
        <w:rPr>
          <w:spacing w:val="-8"/>
        </w:rPr>
        <w:t xml:space="preserve"> </w:t>
      </w:r>
      <w:r>
        <w:rPr>
          <w:spacing w:val="-2"/>
        </w:rPr>
        <w:t>Universidad</w:t>
      </w:r>
      <w:r>
        <w:rPr>
          <w:spacing w:val="-8"/>
        </w:rPr>
        <w:t xml:space="preserve"> </w:t>
      </w:r>
      <w:r>
        <w:rPr>
          <w:spacing w:val="-2"/>
        </w:rPr>
        <w:t>de</w:t>
      </w:r>
      <w:r>
        <w:rPr>
          <w:spacing w:val="-11"/>
        </w:rPr>
        <w:t xml:space="preserve"> </w:t>
      </w:r>
      <w:r>
        <w:rPr>
          <w:spacing w:val="-2"/>
        </w:rPr>
        <w:t>Guayaquil,</w:t>
      </w:r>
      <w:r>
        <w:rPr>
          <w:spacing w:val="-10"/>
        </w:rPr>
        <w:t xml:space="preserve"> </w:t>
      </w:r>
      <w:r>
        <w:rPr>
          <w:spacing w:val="-2"/>
        </w:rPr>
        <w:t>en</w:t>
      </w:r>
      <w:r>
        <w:rPr>
          <w:spacing w:val="-8"/>
        </w:rPr>
        <w:t xml:space="preserve"> </w:t>
      </w:r>
      <w:r>
        <w:rPr>
          <w:spacing w:val="-2"/>
        </w:rPr>
        <w:t>Resolución</w:t>
      </w:r>
      <w:r>
        <w:rPr>
          <w:spacing w:val="-11"/>
        </w:rPr>
        <w:t xml:space="preserve"> </w:t>
      </w:r>
      <w:r>
        <w:rPr>
          <w:spacing w:val="-2"/>
        </w:rPr>
        <w:t xml:space="preserve">RCU-SO-06-147- </w:t>
      </w:r>
      <w:r>
        <w:t>06-2017 de fecha 26 de junio de 2017, resolvió: “</w:t>
      </w:r>
      <w:r>
        <w:rPr>
          <w:i/>
        </w:rPr>
        <w:t>…autorizar al Rector, la delegación de firmas…a los Decanos de las Facultades para la suscripción de…Convenios Específicos de Pasantías</w:t>
      </w:r>
      <w:r>
        <w:rPr>
          <w:i/>
          <w:spacing w:val="-9"/>
        </w:rPr>
        <w:t xml:space="preserve"> </w:t>
      </w:r>
      <w:r>
        <w:rPr>
          <w:i/>
        </w:rPr>
        <w:t>y</w:t>
      </w:r>
      <w:r>
        <w:rPr>
          <w:i/>
          <w:spacing w:val="-9"/>
        </w:rPr>
        <w:t xml:space="preserve"> </w:t>
      </w:r>
      <w:r>
        <w:rPr>
          <w:i/>
        </w:rPr>
        <w:t>Prácticas</w:t>
      </w:r>
      <w:r>
        <w:rPr>
          <w:i/>
          <w:spacing w:val="-9"/>
        </w:rPr>
        <w:t xml:space="preserve"> </w:t>
      </w:r>
      <w:r>
        <w:rPr>
          <w:i/>
        </w:rPr>
        <w:t>Pre</w:t>
      </w:r>
      <w:r>
        <w:rPr>
          <w:i/>
          <w:spacing w:val="-9"/>
        </w:rPr>
        <w:t xml:space="preserve"> </w:t>
      </w:r>
      <w:r>
        <w:rPr>
          <w:i/>
        </w:rPr>
        <w:t>Profesionales,</w:t>
      </w:r>
      <w:r>
        <w:rPr>
          <w:i/>
          <w:spacing w:val="-9"/>
        </w:rPr>
        <w:t xml:space="preserve"> </w:t>
      </w:r>
      <w:r>
        <w:rPr>
          <w:i/>
        </w:rPr>
        <w:t>[…]</w:t>
      </w:r>
      <w:r>
        <w:t>”.</w:t>
      </w:r>
      <w:r>
        <w:rPr>
          <w:spacing w:val="11"/>
        </w:rPr>
        <w:t xml:space="preserve"> </w:t>
      </w:r>
      <w:r>
        <w:rPr>
          <w:i/>
        </w:rPr>
        <w:t>A</w:t>
      </w:r>
      <w:r>
        <w:rPr>
          <w:i/>
          <w:spacing w:val="-9"/>
        </w:rPr>
        <w:t xml:space="preserve"> </w:t>
      </w:r>
      <w:r>
        <w:rPr>
          <w:i/>
        </w:rPr>
        <w:t>través</w:t>
      </w:r>
      <w:r>
        <w:rPr>
          <w:i/>
          <w:spacing w:val="-9"/>
        </w:rPr>
        <w:t xml:space="preserve"> </w:t>
      </w:r>
      <w:r>
        <w:rPr>
          <w:i/>
        </w:rPr>
        <w:t>del</w:t>
      </w:r>
      <w:r>
        <w:rPr>
          <w:i/>
          <w:spacing w:val="-9"/>
        </w:rPr>
        <w:t xml:space="preserve"> </w:t>
      </w:r>
      <w:r>
        <w:rPr>
          <w:i/>
        </w:rPr>
        <w:t>Memorando</w:t>
      </w:r>
      <w:r>
        <w:rPr>
          <w:i/>
          <w:spacing w:val="-9"/>
        </w:rPr>
        <w:t xml:space="preserve"> </w:t>
      </w:r>
      <w:r>
        <w:rPr>
          <w:i/>
        </w:rPr>
        <w:t>Nro.</w:t>
      </w:r>
      <w:r>
        <w:rPr>
          <w:i/>
          <w:spacing w:val="-9"/>
        </w:rPr>
        <w:t xml:space="preserve"> </w:t>
      </w:r>
      <w:r>
        <w:rPr>
          <w:i/>
        </w:rPr>
        <w:t xml:space="preserve">UG-R-2019-0010-M, del 29 de enero de 2019, suscrito por el Dr. Roberto Passailaigue Baquerizo, </w:t>
      </w:r>
      <w:proofErr w:type="spellStart"/>
      <w:r>
        <w:rPr>
          <w:i/>
        </w:rPr>
        <w:t>Ph.D</w:t>
      </w:r>
      <w:proofErr w:type="spellEnd"/>
      <w:r>
        <w:rPr>
          <w:i/>
        </w:rPr>
        <w:t>., Rector Presidente CIFI-UG y dirigido a los Decanos de las Facultades de la UG, indica: “(…) la Universidad</w:t>
      </w:r>
      <w:r>
        <w:rPr>
          <w:i/>
          <w:spacing w:val="-2"/>
        </w:rPr>
        <w:t xml:space="preserve"> </w:t>
      </w:r>
      <w:r>
        <w:rPr>
          <w:i/>
        </w:rPr>
        <w:t>de</w:t>
      </w:r>
      <w:r>
        <w:rPr>
          <w:i/>
          <w:spacing w:val="-2"/>
        </w:rPr>
        <w:t xml:space="preserve"> </w:t>
      </w:r>
      <w:r>
        <w:rPr>
          <w:i/>
        </w:rPr>
        <w:t>Guayaquil</w:t>
      </w:r>
      <w:r>
        <w:rPr>
          <w:i/>
          <w:spacing w:val="-1"/>
        </w:rPr>
        <w:t xml:space="preserve"> </w:t>
      </w:r>
      <w:r>
        <w:rPr>
          <w:i/>
        </w:rPr>
        <w:t>ha</w:t>
      </w:r>
      <w:r>
        <w:rPr>
          <w:i/>
          <w:spacing w:val="-2"/>
        </w:rPr>
        <w:t xml:space="preserve"> </w:t>
      </w:r>
      <w:r>
        <w:rPr>
          <w:i/>
        </w:rPr>
        <w:t>de</w:t>
      </w:r>
      <w:r>
        <w:rPr>
          <w:i/>
          <w:spacing w:val="-2"/>
        </w:rPr>
        <w:t xml:space="preserve"> </w:t>
      </w:r>
      <w:r>
        <w:rPr>
          <w:i/>
        </w:rPr>
        <w:t>promover</w:t>
      </w:r>
      <w:r>
        <w:rPr>
          <w:i/>
          <w:spacing w:val="-3"/>
        </w:rPr>
        <w:t xml:space="preserve"> </w:t>
      </w:r>
      <w:r>
        <w:rPr>
          <w:i/>
        </w:rPr>
        <w:t>la</w:t>
      </w:r>
      <w:r>
        <w:rPr>
          <w:i/>
          <w:spacing w:val="-2"/>
        </w:rPr>
        <w:t xml:space="preserve"> </w:t>
      </w:r>
      <w:r>
        <w:rPr>
          <w:i/>
        </w:rPr>
        <w:t>celeridad</w:t>
      </w:r>
      <w:r>
        <w:rPr>
          <w:i/>
          <w:spacing w:val="-2"/>
        </w:rPr>
        <w:t xml:space="preserve"> </w:t>
      </w:r>
      <w:r>
        <w:rPr>
          <w:i/>
        </w:rPr>
        <w:t>para</w:t>
      </w:r>
      <w:r>
        <w:rPr>
          <w:i/>
          <w:spacing w:val="-2"/>
        </w:rPr>
        <w:t xml:space="preserve"> </w:t>
      </w:r>
      <w:r>
        <w:rPr>
          <w:i/>
        </w:rPr>
        <w:t>la</w:t>
      </w:r>
      <w:r>
        <w:rPr>
          <w:i/>
          <w:spacing w:val="-2"/>
        </w:rPr>
        <w:t xml:space="preserve"> </w:t>
      </w:r>
      <w:r>
        <w:rPr>
          <w:i/>
        </w:rPr>
        <w:t>tramitación</w:t>
      </w:r>
      <w:r>
        <w:rPr>
          <w:i/>
          <w:spacing w:val="-2"/>
        </w:rPr>
        <w:t xml:space="preserve"> </w:t>
      </w:r>
      <w:r>
        <w:rPr>
          <w:i/>
        </w:rPr>
        <w:t>en</w:t>
      </w:r>
      <w:r>
        <w:rPr>
          <w:i/>
          <w:spacing w:val="-2"/>
        </w:rPr>
        <w:t xml:space="preserve"> </w:t>
      </w:r>
      <w:r>
        <w:rPr>
          <w:i/>
        </w:rPr>
        <w:t>la</w:t>
      </w:r>
      <w:r>
        <w:rPr>
          <w:i/>
          <w:spacing w:val="-5"/>
        </w:rPr>
        <w:t xml:space="preserve"> </w:t>
      </w:r>
      <w:r>
        <w:rPr>
          <w:i/>
        </w:rPr>
        <w:t>suscripción</w:t>
      </w:r>
      <w:r>
        <w:rPr>
          <w:i/>
          <w:spacing w:val="-2"/>
        </w:rPr>
        <w:t xml:space="preserve"> </w:t>
      </w:r>
      <w:r>
        <w:rPr>
          <w:i/>
        </w:rPr>
        <w:t>de convenios interinstitucionales. Por lo tanto, se delega la firma a los Decanos de las facultades, en</w:t>
      </w:r>
      <w:r>
        <w:rPr>
          <w:i/>
          <w:spacing w:val="-9"/>
        </w:rPr>
        <w:t xml:space="preserve"> </w:t>
      </w:r>
      <w:r>
        <w:rPr>
          <w:i/>
        </w:rPr>
        <w:t>favor</w:t>
      </w:r>
      <w:r>
        <w:rPr>
          <w:i/>
          <w:spacing w:val="-7"/>
        </w:rPr>
        <w:t xml:space="preserve"> </w:t>
      </w:r>
      <w:r>
        <w:rPr>
          <w:i/>
        </w:rPr>
        <w:t>de</w:t>
      </w:r>
      <w:r>
        <w:rPr>
          <w:i/>
          <w:spacing w:val="-9"/>
        </w:rPr>
        <w:t xml:space="preserve"> </w:t>
      </w:r>
      <w:r>
        <w:rPr>
          <w:i/>
        </w:rPr>
        <w:t>que</w:t>
      </w:r>
      <w:r>
        <w:rPr>
          <w:i/>
          <w:spacing w:val="-9"/>
        </w:rPr>
        <w:t xml:space="preserve"> </w:t>
      </w:r>
      <w:r>
        <w:rPr>
          <w:i/>
        </w:rPr>
        <w:t>los</w:t>
      </w:r>
      <w:r>
        <w:rPr>
          <w:i/>
          <w:spacing w:val="-8"/>
        </w:rPr>
        <w:t xml:space="preserve"> </w:t>
      </w:r>
      <w:r>
        <w:rPr>
          <w:i/>
        </w:rPr>
        <w:t>estudiantes</w:t>
      </w:r>
      <w:r>
        <w:rPr>
          <w:i/>
          <w:spacing w:val="-8"/>
        </w:rPr>
        <w:t xml:space="preserve"> </w:t>
      </w:r>
      <w:r>
        <w:rPr>
          <w:i/>
        </w:rPr>
        <w:t>de</w:t>
      </w:r>
      <w:r>
        <w:rPr>
          <w:i/>
          <w:spacing w:val="-9"/>
        </w:rPr>
        <w:t xml:space="preserve"> </w:t>
      </w:r>
      <w:r>
        <w:rPr>
          <w:i/>
        </w:rPr>
        <w:t>las</w:t>
      </w:r>
      <w:r>
        <w:rPr>
          <w:i/>
          <w:spacing w:val="-8"/>
        </w:rPr>
        <w:t xml:space="preserve"> </w:t>
      </w:r>
      <w:r>
        <w:rPr>
          <w:i/>
        </w:rPr>
        <w:t>diferentes</w:t>
      </w:r>
      <w:r>
        <w:rPr>
          <w:i/>
          <w:spacing w:val="-8"/>
        </w:rPr>
        <w:t xml:space="preserve"> </w:t>
      </w:r>
      <w:r>
        <w:rPr>
          <w:i/>
        </w:rPr>
        <w:t>carreras</w:t>
      </w:r>
      <w:r>
        <w:rPr>
          <w:i/>
          <w:spacing w:val="-8"/>
        </w:rPr>
        <w:t xml:space="preserve"> </w:t>
      </w:r>
      <w:r>
        <w:rPr>
          <w:i/>
        </w:rPr>
        <w:t>que</w:t>
      </w:r>
      <w:r>
        <w:rPr>
          <w:i/>
          <w:spacing w:val="-9"/>
        </w:rPr>
        <w:t xml:space="preserve"> </w:t>
      </w:r>
      <w:r>
        <w:rPr>
          <w:i/>
        </w:rPr>
        <w:t>se</w:t>
      </w:r>
      <w:r>
        <w:rPr>
          <w:i/>
          <w:spacing w:val="-9"/>
        </w:rPr>
        <w:t xml:space="preserve"> </w:t>
      </w:r>
      <w:r>
        <w:rPr>
          <w:i/>
        </w:rPr>
        <w:t>ofertan</w:t>
      </w:r>
      <w:r>
        <w:rPr>
          <w:i/>
          <w:spacing w:val="-9"/>
        </w:rPr>
        <w:t xml:space="preserve"> </w:t>
      </w:r>
      <w:r>
        <w:rPr>
          <w:i/>
        </w:rPr>
        <w:t>en</w:t>
      </w:r>
      <w:r>
        <w:rPr>
          <w:i/>
          <w:spacing w:val="-9"/>
        </w:rPr>
        <w:t xml:space="preserve"> </w:t>
      </w:r>
      <w:r>
        <w:rPr>
          <w:i/>
        </w:rPr>
        <w:t>la</w:t>
      </w:r>
      <w:r>
        <w:rPr>
          <w:i/>
          <w:spacing w:val="-9"/>
        </w:rPr>
        <w:t xml:space="preserve"> </w:t>
      </w:r>
      <w:r>
        <w:rPr>
          <w:i/>
        </w:rPr>
        <w:t>Institución</w:t>
      </w:r>
      <w:r>
        <w:rPr>
          <w:i/>
          <w:spacing w:val="-9"/>
        </w:rPr>
        <w:t xml:space="preserve"> </w:t>
      </w:r>
      <w:r>
        <w:rPr>
          <w:i/>
        </w:rPr>
        <w:t>puedan cumplir con lo que establece el art. 87 de la Ley Orgánica de Educación Superior”.</w:t>
      </w:r>
    </w:p>
    <w:p w14:paraId="7380E274" w14:textId="77777777" w:rsidR="00FE660E" w:rsidRPr="00FE660E" w:rsidRDefault="00FE660E" w:rsidP="00FE660E">
      <w:pPr>
        <w:pStyle w:val="Prrafodelista"/>
        <w:rPr>
          <w:i/>
        </w:rPr>
      </w:pPr>
    </w:p>
    <w:p w14:paraId="267A4F75" w14:textId="1E6F6DFC" w:rsidR="00EC3E6E" w:rsidRPr="00FE660E" w:rsidRDefault="00FE660E" w:rsidP="00FE660E">
      <w:pPr>
        <w:pStyle w:val="Sinespaciado"/>
        <w:widowControl/>
        <w:numPr>
          <w:ilvl w:val="1"/>
          <w:numId w:val="22"/>
        </w:numPr>
        <w:autoSpaceDE/>
        <w:autoSpaceDN/>
        <w:spacing w:line="276" w:lineRule="auto"/>
        <w:rPr>
          <w:rFonts w:ascii="Cambria" w:hAnsi="Cambria"/>
          <w:spacing w:val="1"/>
        </w:rPr>
      </w:pPr>
      <w:r w:rsidRPr="00094E48">
        <w:rPr>
          <w:rFonts w:ascii="Cambria" w:hAnsi="Cambria" w:cs="Arial"/>
        </w:rPr>
        <w:t>En la Sesión Ordinario del Consejo Superior Universitaria del día 04 de mayo del 2021, mediante Resolución N° R-CSU-UG-SO02-023-04-05-2021, El Órgano Colegiado RESUELVE:</w:t>
      </w:r>
      <w:r w:rsidRPr="00094E48">
        <w:rPr>
          <w:rFonts w:ascii="Cambria" w:hAnsi="Cambria"/>
          <w:spacing w:val="1"/>
        </w:rPr>
        <w:t xml:space="preserve"> </w:t>
      </w:r>
      <w:r w:rsidRPr="00094E48">
        <w:rPr>
          <w:rFonts w:ascii="Cambria" w:hAnsi="Cambria" w:cs="Arial"/>
          <w:i/>
        </w:rPr>
        <w:t>Artículo 1.- RATIFICAR la delegación de firmas a los Decanos de las Unidades Académicas para la suscripción de los convenios específicos de prácticas preprofesionales y pasantías, de conformidad a lo contenido en el memorando No. UG-VA-2021-0039-M, de fecha 12 de abril de 2021, suscrito por la Vicerrectora Académica, Dra. Sofía Lovato Torres.</w:t>
      </w:r>
    </w:p>
    <w:p w14:paraId="3EE7290E" w14:textId="77777777" w:rsidR="00FE660E" w:rsidRDefault="00FE660E" w:rsidP="00EE2172">
      <w:pPr>
        <w:pStyle w:val="Sinespaciado"/>
        <w:spacing w:line="276" w:lineRule="auto"/>
        <w:jc w:val="both"/>
        <w:rPr>
          <w:rFonts w:ascii="Cambria" w:hAnsi="Cambria" w:cs="Arial"/>
          <w:spacing w:val="-1"/>
        </w:rPr>
      </w:pPr>
    </w:p>
    <w:p w14:paraId="3D470648" w14:textId="29BFD1FA" w:rsidR="00EC3E6E" w:rsidRPr="00094E48" w:rsidRDefault="00EC3E6E" w:rsidP="00EE2172">
      <w:pPr>
        <w:pStyle w:val="Sinespaciado"/>
        <w:spacing w:line="276" w:lineRule="auto"/>
        <w:jc w:val="both"/>
        <w:rPr>
          <w:rFonts w:ascii="Cambria" w:hAnsi="Cambria" w:cs="Arial"/>
        </w:rPr>
      </w:pPr>
      <w:r w:rsidRPr="00094E48">
        <w:rPr>
          <w:rFonts w:ascii="Cambria" w:hAnsi="Cambria" w:cs="Arial"/>
          <w:spacing w:val="-1"/>
        </w:rPr>
        <w:t>La</w:t>
      </w:r>
      <w:r w:rsidRPr="00094E48">
        <w:rPr>
          <w:rFonts w:ascii="Cambria" w:hAnsi="Cambria" w:cs="Arial"/>
        </w:rPr>
        <w:t xml:space="preserve">s </w:t>
      </w:r>
      <w:r w:rsidRPr="00094E48">
        <w:rPr>
          <w:rFonts w:ascii="Cambria" w:hAnsi="Cambria" w:cs="Arial"/>
          <w:spacing w:val="-5"/>
        </w:rPr>
        <w:t>comparecientes</w:t>
      </w:r>
      <w:r w:rsidRPr="00094E48">
        <w:rPr>
          <w:rFonts w:ascii="Cambria" w:hAnsi="Cambria" w:cs="Arial"/>
        </w:rPr>
        <w:t xml:space="preserve"> </w:t>
      </w:r>
      <w:r w:rsidRPr="00094E48">
        <w:rPr>
          <w:rFonts w:ascii="Cambria" w:hAnsi="Cambria" w:cs="Arial"/>
          <w:spacing w:val="-8"/>
        </w:rPr>
        <w:t>cuentan</w:t>
      </w:r>
      <w:r w:rsidRPr="00094E48">
        <w:rPr>
          <w:rFonts w:ascii="Cambria" w:hAnsi="Cambria" w:cs="Arial"/>
        </w:rPr>
        <w:t xml:space="preserve"> </w:t>
      </w:r>
      <w:r w:rsidRPr="00094E48">
        <w:rPr>
          <w:rFonts w:ascii="Cambria" w:hAnsi="Cambria" w:cs="Arial"/>
          <w:spacing w:val="-7"/>
        </w:rPr>
        <w:t>con</w:t>
      </w:r>
      <w:r w:rsidRPr="00094E48">
        <w:rPr>
          <w:rFonts w:ascii="Cambria" w:hAnsi="Cambria" w:cs="Arial"/>
        </w:rPr>
        <w:t xml:space="preserve"> </w:t>
      </w:r>
      <w:r w:rsidRPr="00094E48">
        <w:rPr>
          <w:rFonts w:ascii="Cambria" w:hAnsi="Cambria" w:cs="Arial"/>
          <w:spacing w:val="-7"/>
        </w:rPr>
        <w:t>la</w:t>
      </w:r>
      <w:r w:rsidRPr="00094E48">
        <w:rPr>
          <w:rFonts w:ascii="Cambria" w:hAnsi="Cambria" w:cs="Arial"/>
        </w:rPr>
        <w:t xml:space="preserve"> </w:t>
      </w:r>
      <w:r w:rsidRPr="00094E48">
        <w:rPr>
          <w:rFonts w:ascii="Cambria" w:hAnsi="Cambria" w:cs="Arial"/>
          <w:spacing w:val="-6"/>
        </w:rPr>
        <w:t>capacidad</w:t>
      </w:r>
      <w:r w:rsidRPr="00094E48">
        <w:rPr>
          <w:rFonts w:ascii="Cambria" w:hAnsi="Cambria" w:cs="Arial"/>
        </w:rPr>
        <w:t xml:space="preserve"> </w:t>
      </w:r>
      <w:r w:rsidRPr="00094E48">
        <w:rPr>
          <w:rFonts w:ascii="Cambria" w:hAnsi="Cambria" w:cs="Arial"/>
          <w:spacing w:val="-6"/>
        </w:rPr>
        <w:t>necesaria</w:t>
      </w:r>
      <w:r w:rsidRPr="00094E48">
        <w:rPr>
          <w:rFonts w:ascii="Cambria" w:hAnsi="Cambria" w:cs="Arial"/>
        </w:rPr>
        <w:t xml:space="preserve"> </w:t>
      </w:r>
      <w:r w:rsidRPr="00094E48">
        <w:rPr>
          <w:rFonts w:ascii="Cambria" w:hAnsi="Cambria" w:cs="Arial"/>
          <w:spacing w:val="-6"/>
        </w:rPr>
        <w:t>para</w:t>
      </w:r>
      <w:r w:rsidRPr="00094E48">
        <w:rPr>
          <w:rFonts w:ascii="Cambria" w:hAnsi="Cambria" w:cs="Arial"/>
        </w:rPr>
        <w:t xml:space="preserve"> </w:t>
      </w:r>
      <w:r w:rsidRPr="00094E48">
        <w:rPr>
          <w:rFonts w:ascii="Cambria" w:hAnsi="Cambria" w:cs="Arial"/>
          <w:spacing w:val="-6"/>
        </w:rPr>
        <w:t>obligar</w:t>
      </w:r>
      <w:r w:rsidRPr="00094E48">
        <w:rPr>
          <w:rFonts w:ascii="Cambria" w:hAnsi="Cambria" w:cs="Arial"/>
        </w:rPr>
        <w:t xml:space="preserve"> </w:t>
      </w:r>
      <w:r w:rsidRPr="00094E48">
        <w:rPr>
          <w:rFonts w:ascii="Cambria" w:hAnsi="Cambria" w:cs="Arial"/>
          <w:spacing w:val="-7"/>
        </w:rPr>
        <w:t>en</w:t>
      </w:r>
      <w:r w:rsidRPr="00094E48">
        <w:rPr>
          <w:rFonts w:ascii="Cambria" w:hAnsi="Cambria" w:cs="Arial"/>
        </w:rPr>
        <w:t xml:space="preserve"> </w:t>
      </w:r>
      <w:r w:rsidRPr="00094E48">
        <w:rPr>
          <w:rFonts w:ascii="Cambria" w:hAnsi="Cambria" w:cs="Arial"/>
          <w:spacing w:val="-7"/>
        </w:rPr>
        <w:t>los</w:t>
      </w:r>
      <w:r w:rsidRPr="00094E48">
        <w:rPr>
          <w:rFonts w:ascii="Cambria" w:hAnsi="Cambria" w:cs="Arial"/>
        </w:rPr>
        <w:t xml:space="preserve"> </w:t>
      </w:r>
      <w:r w:rsidRPr="00094E48">
        <w:rPr>
          <w:rFonts w:ascii="Cambria" w:hAnsi="Cambria" w:cs="Arial"/>
          <w:spacing w:val="-5"/>
        </w:rPr>
        <w:t>términos</w:t>
      </w:r>
      <w:r w:rsidRPr="00094E48">
        <w:rPr>
          <w:rFonts w:ascii="Cambria" w:hAnsi="Cambria" w:cs="Arial"/>
        </w:rPr>
        <w:t xml:space="preserve"> </w:t>
      </w:r>
      <w:r w:rsidRPr="00094E48">
        <w:rPr>
          <w:rFonts w:ascii="Cambria" w:hAnsi="Cambria" w:cs="Arial"/>
          <w:spacing w:val="-5"/>
        </w:rPr>
        <w:t>del</w:t>
      </w:r>
      <w:r w:rsidRPr="00094E48">
        <w:rPr>
          <w:rFonts w:ascii="Cambria" w:hAnsi="Cambria" w:cs="Arial"/>
        </w:rPr>
        <w:t xml:space="preserve"> </w:t>
      </w:r>
      <w:r w:rsidRPr="00094E48">
        <w:rPr>
          <w:rFonts w:ascii="Cambria" w:hAnsi="Cambria" w:cs="Arial"/>
          <w:spacing w:val="-6"/>
        </w:rPr>
        <w:t>presente</w:t>
      </w:r>
      <w:r w:rsidRPr="00094E48">
        <w:rPr>
          <w:rFonts w:ascii="Cambria" w:hAnsi="Cambria" w:cs="Arial"/>
        </w:rPr>
        <w:t xml:space="preserve"> convenio</w:t>
      </w:r>
      <w:r w:rsidRPr="00094E48">
        <w:rPr>
          <w:rFonts w:ascii="Cambria" w:hAnsi="Cambria" w:cs="Arial"/>
          <w:spacing w:val="-1"/>
        </w:rPr>
        <w:t xml:space="preserve"> </w:t>
      </w:r>
      <w:r w:rsidRPr="00094E48">
        <w:rPr>
          <w:rFonts w:ascii="Cambria" w:hAnsi="Cambria" w:cs="Arial"/>
        </w:rPr>
        <w:t>a</w:t>
      </w:r>
      <w:r w:rsidRPr="00094E48">
        <w:rPr>
          <w:rFonts w:ascii="Cambria" w:hAnsi="Cambria" w:cs="Arial"/>
          <w:spacing w:val="-1"/>
        </w:rPr>
        <w:t xml:space="preserve"> </w:t>
      </w:r>
      <w:r w:rsidRPr="00094E48">
        <w:rPr>
          <w:rFonts w:ascii="Cambria" w:hAnsi="Cambria" w:cs="Arial"/>
        </w:rPr>
        <w:t>las</w:t>
      </w:r>
      <w:r w:rsidRPr="00094E48">
        <w:rPr>
          <w:rFonts w:ascii="Cambria" w:hAnsi="Cambria" w:cs="Arial"/>
          <w:spacing w:val="1"/>
        </w:rPr>
        <w:t xml:space="preserve"> </w:t>
      </w:r>
      <w:r w:rsidRPr="00094E48">
        <w:rPr>
          <w:rFonts w:ascii="Cambria" w:hAnsi="Cambria" w:cs="Arial"/>
        </w:rPr>
        <w:t>instituciones que representan.</w:t>
      </w:r>
    </w:p>
    <w:p w14:paraId="68C8DCA2" w14:textId="639A097A" w:rsidR="00676E00" w:rsidRPr="00094E48" w:rsidRDefault="005C5731" w:rsidP="001E423E">
      <w:pPr>
        <w:pStyle w:val="Textoindependiente"/>
        <w:spacing w:before="211" w:line="276" w:lineRule="auto"/>
        <w:ind w:right="2"/>
        <w:jc w:val="both"/>
        <w:rPr>
          <w:rFonts w:ascii="Cambria" w:hAnsi="Cambria"/>
        </w:rPr>
      </w:pPr>
      <w:r w:rsidRPr="00094E48">
        <w:rPr>
          <w:rFonts w:ascii="Cambria" w:hAnsi="Cambria" w:cs="Arial"/>
          <w:b/>
        </w:rPr>
        <w:t>CLÁUSULA TERCERA: OBJETO</w:t>
      </w:r>
      <w:r w:rsidR="00B3552C" w:rsidRPr="00094E48">
        <w:rPr>
          <w:rFonts w:ascii="Cambria" w:hAnsi="Cambria"/>
          <w:b/>
        </w:rPr>
        <w:t>. -</w:t>
      </w:r>
      <w:r w:rsidR="00A634DD" w:rsidRPr="00094E48">
        <w:rPr>
          <w:rFonts w:ascii="Cambria" w:hAnsi="Cambria"/>
          <w:b/>
        </w:rPr>
        <w:t xml:space="preserve"> </w:t>
      </w:r>
      <w:r w:rsidR="00A634DD" w:rsidRPr="00094E48">
        <w:rPr>
          <w:rFonts w:ascii="Cambria" w:hAnsi="Cambria"/>
        </w:rPr>
        <w:t xml:space="preserve">El presente convenio tiene por objeto establecer las bases y </w:t>
      </w:r>
      <w:r w:rsidR="00A634DD" w:rsidRPr="00094E48">
        <w:rPr>
          <w:rFonts w:ascii="Cambria" w:hAnsi="Cambria"/>
        </w:rPr>
        <w:lastRenderedPageBreak/>
        <w:t>criterios sobre los</w:t>
      </w:r>
      <w:r w:rsidR="00A634DD" w:rsidRPr="00094E48">
        <w:rPr>
          <w:rFonts w:ascii="Cambria" w:hAnsi="Cambria"/>
          <w:spacing w:val="1"/>
        </w:rPr>
        <w:t xml:space="preserve"> </w:t>
      </w:r>
      <w:r w:rsidR="00A634DD" w:rsidRPr="00094E48">
        <w:rPr>
          <w:rFonts w:ascii="Cambria" w:hAnsi="Cambria"/>
        </w:rPr>
        <w:t>cuales los estudiantes de “LA U</w:t>
      </w:r>
      <w:r w:rsidR="00353354" w:rsidRPr="00094E48">
        <w:rPr>
          <w:rFonts w:ascii="Cambria" w:hAnsi="Cambria"/>
        </w:rPr>
        <w:t>NIVERSIDAD” realizarán prácticas preprofesionales</w:t>
      </w:r>
      <w:r w:rsidR="00A634DD" w:rsidRPr="00094E48">
        <w:rPr>
          <w:rFonts w:ascii="Cambria" w:hAnsi="Cambria"/>
        </w:rPr>
        <w:t xml:space="preserve"> en las instalaciones y a cargo de</w:t>
      </w:r>
      <w:r w:rsidR="00A634DD" w:rsidRPr="00094E48">
        <w:rPr>
          <w:rFonts w:ascii="Cambria" w:hAnsi="Cambria"/>
          <w:spacing w:val="1"/>
        </w:rPr>
        <w:t xml:space="preserve"> </w:t>
      </w:r>
      <w:r w:rsidR="00C272BE" w:rsidRPr="006656B4">
        <w:rPr>
          <w:rFonts w:ascii="Times New Roman" w:hAnsi="Times New Roman" w:cs="Times New Roman"/>
          <w:color w:val="FF0000"/>
        </w:rPr>
        <w:t xml:space="preserve">“Denominación o abreviatura de cómo se identificará a la </w:t>
      </w:r>
      <w:proofErr w:type="gramStart"/>
      <w:r w:rsidR="00C272BE" w:rsidRPr="006656B4">
        <w:rPr>
          <w:rFonts w:ascii="Times New Roman" w:hAnsi="Times New Roman" w:cs="Times New Roman"/>
          <w:color w:val="FF0000"/>
        </w:rPr>
        <w:t>contraparte ”</w:t>
      </w:r>
      <w:proofErr w:type="gramEnd"/>
      <w:r w:rsidR="00B3552C" w:rsidRPr="00094E48">
        <w:rPr>
          <w:rFonts w:ascii="Cambria" w:hAnsi="Cambria"/>
          <w:spacing w:val="1"/>
        </w:rPr>
        <w:t xml:space="preserve">, </w:t>
      </w:r>
      <w:r w:rsidR="00A634DD" w:rsidRPr="00094E48">
        <w:rPr>
          <w:rFonts w:ascii="Cambria" w:hAnsi="Cambria"/>
        </w:rPr>
        <w:t>conforme</w:t>
      </w:r>
      <w:r w:rsidR="00A634DD" w:rsidRPr="00094E48">
        <w:rPr>
          <w:rFonts w:ascii="Cambria" w:hAnsi="Cambria"/>
          <w:spacing w:val="1"/>
        </w:rPr>
        <w:t xml:space="preserve"> </w:t>
      </w:r>
      <w:r w:rsidR="00A634DD" w:rsidRPr="00094E48">
        <w:rPr>
          <w:rFonts w:ascii="Cambria" w:hAnsi="Cambria"/>
        </w:rPr>
        <w:t>a</w:t>
      </w:r>
      <w:r w:rsidR="00A634DD" w:rsidRPr="00094E48">
        <w:rPr>
          <w:rFonts w:ascii="Cambria" w:hAnsi="Cambria"/>
          <w:spacing w:val="1"/>
        </w:rPr>
        <w:t xml:space="preserve"> </w:t>
      </w:r>
      <w:r w:rsidR="00A634DD" w:rsidRPr="00094E48">
        <w:rPr>
          <w:rFonts w:ascii="Cambria" w:hAnsi="Cambria"/>
        </w:rPr>
        <w:t>sus</w:t>
      </w:r>
      <w:r w:rsidR="00A634DD" w:rsidRPr="00094E48">
        <w:rPr>
          <w:rFonts w:ascii="Cambria" w:hAnsi="Cambria"/>
          <w:spacing w:val="1"/>
        </w:rPr>
        <w:t xml:space="preserve"> </w:t>
      </w:r>
      <w:r w:rsidR="00A634DD" w:rsidRPr="00094E48">
        <w:rPr>
          <w:rFonts w:ascii="Cambria" w:hAnsi="Cambria"/>
        </w:rPr>
        <w:t>disponibilidades técnicas</w:t>
      </w:r>
      <w:r w:rsidR="00A634DD" w:rsidRPr="00094E48">
        <w:rPr>
          <w:rFonts w:ascii="Cambria" w:hAnsi="Cambria"/>
          <w:spacing w:val="1"/>
        </w:rPr>
        <w:t xml:space="preserve"> </w:t>
      </w:r>
      <w:r w:rsidR="00A634DD" w:rsidRPr="00094E48">
        <w:rPr>
          <w:rFonts w:ascii="Cambria" w:hAnsi="Cambria"/>
        </w:rPr>
        <w:t>y</w:t>
      </w:r>
      <w:r w:rsidR="00A634DD" w:rsidRPr="00094E48">
        <w:rPr>
          <w:rFonts w:ascii="Cambria" w:hAnsi="Cambria"/>
          <w:spacing w:val="-2"/>
        </w:rPr>
        <w:t xml:space="preserve"> </w:t>
      </w:r>
      <w:r w:rsidR="00A634DD" w:rsidRPr="00094E48">
        <w:rPr>
          <w:rFonts w:ascii="Cambria" w:hAnsi="Cambria"/>
        </w:rPr>
        <w:t>operativas.</w:t>
      </w:r>
    </w:p>
    <w:p w14:paraId="7CC522F1" w14:textId="77777777" w:rsidR="00F05CAC" w:rsidRPr="00094E48" w:rsidRDefault="00F05CAC" w:rsidP="00EE2172">
      <w:pPr>
        <w:spacing w:before="63" w:line="276" w:lineRule="auto"/>
        <w:jc w:val="both"/>
        <w:rPr>
          <w:rFonts w:ascii="Cambria" w:hAnsi="Cambria"/>
          <w:b/>
        </w:rPr>
      </w:pPr>
    </w:p>
    <w:p w14:paraId="31DA6D90" w14:textId="77777777" w:rsidR="005C5731" w:rsidRPr="00094E48" w:rsidRDefault="005C5731" w:rsidP="00EE2172">
      <w:pPr>
        <w:pStyle w:val="Sinespaciado"/>
        <w:spacing w:line="276" w:lineRule="auto"/>
        <w:jc w:val="both"/>
        <w:rPr>
          <w:rFonts w:ascii="Cambria" w:hAnsi="Cambria" w:cs="Arial"/>
        </w:rPr>
      </w:pPr>
      <w:r w:rsidRPr="00094E48">
        <w:rPr>
          <w:rFonts w:ascii="Cambria" w:hAnsi="Cambria" w:cs="Arial"/>
          <w:b/>
        </w:rPr>
        <w:t xml:space="preserve">CLÁUSULA CUARTA: EJECUCIÓN. - </w:t>
      </w:r>
      <w:r w:rsidRPr="00094E48">
        <w:rPr>
          <w:rFonts w:ascii="Cambria" w:hAnsi="Cambria" w:cs="Arial"/>
        </w:rPr>
        <w:t>Las fases de ejecución para el desarrollo del presente convenio son:</w:t>
      </w:r>
    </w:p>
    <w:p w14:paraId="23AA0A73" w14:textId="77777777" w:rsidR="005C5731" w:rsidRPr="00BF3DD7" w:rsidRDefault="005C5731" w:rsidP="00EE2172">
      <w:pPr>
        <w:pStyle w:val="Sinespaciado"/>
        <w:numPr>
          <w:ilvl w:val="0"/>
          <w:numId w:val="13"/>
        </w:numPr>
        <w:spacing w:line="276" w:lineRule="auto"/>
        <w:jc w:val="both"/>
        <w:rPr>
          <w:rFonts w:asciiTheme="majorHAnsi" w:hAnsiTheme="majorHAnsi" w:cs="Arial"/>
        </w:rPr>
      </w:pPr>
      <w:r w:rsidRPr="00BF3DD7">
        <w:rPr>
          <w:rFonts w:asciiTheme="majorHAnsi" w:hAnsiTheme="majorHAnsi" w:cs="Arial"/>
        </w:rPr>
        <w:t xml:space="preserve">Fase inicial o de implementación: </w:t>
      </w:r>
      <w:r w:rsidR="00584CFB" w:rsidRPr="00BF3DD7">
        <w:rPr>
          <w:rFonts w:asciiTheme="majorHAnsi" w:hAnsiTheme="majorHAnsi" w:cs="Arial"/>
        </w:rPr>
        <w:t xml:space="preserve">Impulsar el convenio mediante la Facultad </w:t>
      </w:r>
      <w:r w:rsidR="00BF3DD7" w:rsidRPr="00BF3DD7">
        <w:rPr>
          <w:rFonts w:asciiTheme="majorHAnsi" w:eastAsia="Times New Roman" w:hAnsiTheme="majorHAnsi" w:cs="Times New Roman"/>
        </w:rPr>
        <w:t xml:space="preserve">de </w:t>
      </w:r>
      <w:r w:rsidR="00BF3DD7" w:rsidRPr="00BF3DD7">
        <w:rPr>
          <w:rFonts w:asciiTheme="majorHAnsi" w:eastAsia="Times New Roman" w:hAnsiTheme="majorHAnsi" w:cs="Times New Roman"/>
          <w:spacing w:val="-1"/>
        </w:rPr>
        <w:t>Ci</w:t>
      </w:r>
      <w:r w:rsidR="00BF3DD7" w:rsidRPr="00BF3DD7">
        <w:rPr>
          <w:rFonts w:asciiTheme="majorHAnsi" w:eastAsia="Times New Roman" w:hAnsiTheme="majorHAnsi" w:cs="Times New Roman"/>
        </w:rPr>
        <w:t>en</w:t>
      </w:r>
      <w:r w:rsidR="00BF3DD7" w:rsidRPr="00BF3DD7">
        <w:rPr>
          <w:rFonts w:asciiTheme="majorHAnsi" w:eastAsia="Times New Roman" w:hAnsiTheme="majorHAnsi" w:cs="Times New Roman"/>
          <w:spacing w:val="-2"/>
        </w:rPr>
        <w:t>c</w:t>
      </w:r>
      <w:r w:rsidR="00BF3DD7" w:rsidRPr="00BF3DD7">
        <w:rPr>
          <w:rFonts w:asciiTheme="majorHAnsi" w:eastAsia="Times New Roman" w:hAnsiTheme="majorHAnsi" w:cs="Times New Roman"/>
          <w:spacing w:val="1"/>
        </w:rPr>
        <w:t>i</w:t>
      </w:r>
      <w:r w:rsidR="00BF3DD7" w:rsidRPr="00BF3DD7">
        <w:rPr>
          <w:rFonts w:asciiTheme="majorHAnsi" w:eastAsia="Times New Roman" w:hAnsiTheme="majorHAnsi" w:cs="Times New Roman"/>
        </w:rPr>
        <w:t>as</w:t>
      </w:r>
      <w:r w:rsidR="00BF3DD7" w:rsidRPr="00BF3DD7">
        <w:rPr>
          <w:rFonts w:asciiTheme="majorHAnsi" w:eastAsia="Times New Roman" w:hAnsiTheme="majorHAnsi" w:cs="Times New Roman"/>
          <w:spacing w:val="1"/>
        </w:rPr>
        <w:t xml:space="preserve"> </w:t>
      </w:r>
      <w:r w:rsidR="00BF3DD7" w:rsidRPr="00BF3DD7">
        <w:rPr>
          <w:rFonts w:asciiTheme="majorHAnsi" w:eastAsia="Times New Roman" w:hAnsiTheme="majorHAnsi" w:cs="Times New Roman"/>
          <w:spacing w:val="-1"/>
        </w:rPr>
        <w:t>A</w:t>
      </w:r>
      <w:r w:rsidR="00BF3DD7" w:rsidRPr="00BF3DD7">
        <w:rPr>
          <w:rFonts w:asciiTheme="majorHAnsi" w:eastAsia="Times New Roman" w:hAnsiTheme="majorHAnsi" w:cs="Times New Roman"/>
          <w:spacing w:val="-2"/>
        </w:rPr>
        <w:t>d</w:t>
      </w:r>
      <w:r w:rsidR="00BF3DD7" w:rsidRPr="00BF3DD7">
        <w:rPr>
          <w:rFonts w:asciiTheme="majorHAnsi" w:eastAsia="Times New Roman" w:hAnsiTheme="majorHAnsi" w:cs="Times New Roman"/>
          <w:spacing w:val="1"/>
        </w:rPr>
        <w:t>m</w:t>
      </w:r>
      <w:r w:rsidR="00BF3DD7" w:rsidRPr="00BF3DD7">
        <w:rPr>
          <w:rFonts w:asciiTheme="majorHAnsi" w:eastAsia="Times New Roman" w:hAnsiTheme="majorHAnsi" w:cs="Times New Roman"/>
          <w:spacing w:val="-1"/>
        </w:rPr>
        <w:t>i</w:t>
      </w:r>
      <w:r w:rsidR="00BF3DD7" w:rsidRPr="00BF3DD7">
        <w:rPr>
          <w:rFonts w:asciiTheme="majorHAnsi" w:eastAsia="Times New Roman" w:hAnsiTheme="majorHAnsi" w:cs="Times New Roman"/>
        </w:rPr>
        <w:t>n</w:t>
      </w:r>
      <w:r w:rsidR="00BF3DD7" w:rsidRPr="00BF3DD7">
        <w:rPr>
          <w:rFonts w:asciiTheme="majorHAnsi" w:eastAsia="Times New Roman" w:hAnsiTheme="majorHAnsi" w:cs="Times New Roman"/>
          <w:spacing w:val="-1"/>
        </w:rPr>
        <w:t>i</w:t>
      </w:r>
      <w:r w:rsidR="00BF3DD7" w:rsidRPr="00BF3DD7">
        <w:rPr>
          <w:rFonts w:asciiTheme="majorHAnsi" w:eastAsia="Times New Roman" w:hAnsiTheme="majorHAnsi" w:cs="Times New Roman"/>
        </w:rPr>
        <w:t>s</w:t>
      </w:r>
      <w:r w:rsidR="00BF3DD7" w:rsidRPr="00BF3DD7">
        <w:rPr>
          <w:rFonts w:asciiTheme="majorHAnsi" w:eastAsia="Times New Roman" w:hAnsiTheme="majorHAnsi" w:cs="Times New Roman"/>
          <w:spacing w:val="1"/>
        </w:rPr>
        <w:t>t</w:t>
      </w:r>
      <w:r w:rsidR="00BF3DD7" w:rsidRPr="00BF3DD7">
        <w:rPr>
          <w:rFonts w:asciiTheme="majorHAnsi" w:eastAsia="Times New Roman" w:hAnsiTheme="majorHAnsi" w:cs="Times New Roman"/>
          <w:spacing w:val="-2"/>
        </w:rPr>
        <w:t>r</w:t>
      </w:r>
      <w:r w:rsidR="00BF3DD7" w:rsidRPr="00BF3DD7">
        <w:rPr>
          <w:rFonts w:asciiTheme="majorHAnsi" w:eastAsia="Times New Roman" w:hAnsiTheme="majorHAnsi" w:cs="Times New Roman"/>
        </w:rPr>
        <w:t>a</w:t>
      </w:r>
      <w:r w:rsidR="00BF3DD7" w:rsidRPr="00BF3DD7">
        <w:rPr>
          <w:rFonts w:asciiTheme="majorHAnsi" w:eastAsia="Times New Roman" w:hAnsiTheme="majorHAnsi" w:cs="Times New Roman"/>
          <w:spacing w:val="-1"/>
        </w:rPr>
        <w:t>t</w:t>
      </w:r>
      <w:r w:rsidR="00BF3DD7" w:rsidRPr="00BF3DD7">
        <w:rPr>
          <w:rFonts w:asciiTheme="majorHAnsi" w:eastAsia="Times New Roman" w:hAnsiTheme="majorHAnsi" w:cs="Times New Roman"/>
          <w:spacing w:val="1"/>
        </w:rPr>
        <w:t>i</w:t>
      </w:r>
      <w:r w:rsidR="00BF3DD7" w:rsidRPr="00BF3DD7">
        <w:rPr>
          <w:rFonts w:asciiTheme="majorHAnsi" w:eastAsia="Times New Roman" w:hAnsiTheme="majorHAnsi" w:cs="Times New Roman"/>
        </w:rPr>
        <w:t>va</w:t>
      </w:r>
      <w:r w:rsidR="00BF3DD7" w:rsidRPr="00BF3DD7">
        <w:rPr>
          <w:rFonts w:asciiTheme="majorHAnsi" w:eastAsia="Times New Roman" w:hAnsiTheme="majorHAnsi" w:cs="Times New Roman"/>
          <w:spacing w:val="-2"/>
        </w:rPr>
        <w:t>s</w:t>
      </w:r>
      <w:r w:rsidR="00584CFB" w:rsidRPr="00BF3DD7">
        <w:rPr>
          <w:rFonts w:asciiTheme="majorHAnsi" w:hAnsiTheme="majorHAnsi" w:cs="Arial"/>
        </w:rPr>
        <w:t>, adjuntando los documentos habilitantes</w:t>
      </w:r>
      <w:r w:rsidR="00B856D0" w:rsidRPr="00BF3DD7">
        <w:rPr>
          <w:rFonts w:asciiTheme="majorHAnsi" w:hAnsiTheme="majorHAnsi" w:cs="Arial"/>
        </w:rPr>
        <w:t>.</w:t>
      </w:r>
    </w:p>
    <w:p w14:paraId="4D5FAF26" w14:textId="06BEDFCC" w:rsidR="005C5731" w:rsidRPr="00BF3DD7" w:rsidRDefault="005C5731" w:rsidP="00EE2172">
      <w:pPr>
        <w:pStyle w:val="Sinespaciado"/>
        <w:numPr>
          <w:ilvl w:val="0"/>
          <w:numId w:val="13"/>
        </w:numPr>
        <w:spacing w:line="276" w:lineRule="auto"/>
        <w:jc w:val="both"/>
        <w:rPr>
          <w:rFonts w:asciiTheme="majorHAnsi" w:hAnsiTheme="majorHAnsi" w:cs="Arial"/>
        </w:rPr>
      </w:pPr>
      <w:r w:rsidRPr="00BF3DD7">
        <w:rPr>
          <w:rFonts w:asciiTheme="majorHAnsi" w:hAnsiTheme="majorHAnsi" w:cs="Arial"/>
        </w:rPr>
        <w:t>Fase de procesos o desarrollo:</w:t>
      </w:r>
      <w:r w:rsidR="00584CFB" w:rsidRPr="00BF3DD7">
        <w:rPr>
          <w:rFonts w:asciiTheme="majorHAnsi" w:hAnsiTheme="majorHAnsi" w:cs="Arial"/>
        </w:rPr>
        <w:t xml:space="preserve"> Aprobación del Consejo de Facultad </w:t>
      </w:r>
      <w:r w:rsidR="00976CB1">
        <w:rPr>
          <w:rFonts w:asciiTheme="majorHAnsi" w:hAnsiTheme="majorHAnsi" w:cs="Arial"/>
        </w:rPr>
        <w:t xml:space="preserve">y </w:t>
      </w:r>
      <w:r w:rsidR="00C67EE5">
        <w:rPr>
          <w:rFonts w:asciiTheme="majorHAnsi" w:hAnsiTheme="majorHAnsi" w:cs="Arial"/>
        </w:rPr>
        <w:t xml:space="preserve">por </w:t>
      </w:r>
      <w:r w:rsidR="00976CB1">
        <w:rPr>
          <w:rFonts w:asciiTheme="majorHAnsi" w:hAnsiTheme="majorHAnsi" w:cs="Arial"/>
        </w:rPr>
        <w:t>Decanato de Formación Académica y Profesional</w:t>
      </w:r>
    </w:p>
    <w:p w14:paraId="6ACF28AF" w14:textId="77777777" w:rsidR="005C5731" w:rsidRPr="00BF3DD7" w:rsidRDefault="005C5731" w:rsidP="00EE2172">
      <w:pPr>
        <w:pStyle w:val="Sinespaciado"/>
        <w:numPr>
          <w:ilvl w:val="0"/>
          <w:numId w:val="13"/>
        </w:numPr>
        <w:spacing w:line="276" w:lineRule="auto"/>
        <w:jc w:val="both"/>
        <w:rPr>
          <w:rFonts w:asciiTheme="majorHAnsi" w:hAnsiTheme="majorHAnsi" w:cs="Arial"/>
        </w:rPr>
      </w:pPr>
      <w:r w:rsidRPr="00BF3DD7">
        <w:rPr>
          <w:rFonts w:asciiTheme="majorHAnsi" w:hAnsiTheme="majorHAnsi" w:cs="Arial"/>
        </w:rPr>
        <w:t xml:space="preserve">Fase final o de evaluación: </w:t>
      </w:r>
      <w:r w:rsidR="00B856D0" w:rsidRPr="00BF3DD7">
        <w:rPr>
          <w:rFonts w:asciiTheme="majorHAnsi" w:hAnsiTheme="majorHAnsi" w:cs="Arial"/>
        </w:rPr>
        <w:t>S</w:t>
      </w:r>
      <w:r w:rsidR="00584CFB" w:rsidRPr="00BF3DD7">
        <w:rPr>
          <w:rFonts w:asciiTheme="majorHAnsi" w:hAnsiTheme="majorHAnsi" w:cs="Arial"/>
        </w:rPr>
        <w:t xml:space="preserve">uscripción y/o Firma del </w:t>
      </w:r>
      <w:r w:rsidR="00830D1F" w:rsidRPr="00BF3DD7">
        <w:rPr>
          <w:rFonts w:asciiTheme="majorHAnsi" w:hAnsiTheme="majorHAnsi" w:cs="Arial"/>
        </w:rPr>
        <w:t>C</w:t>
      </w:r>
      <w:r w:rsidR="00584CFB" w:rsidRPr="00BF3DD7">
        <w:rPr>
          <w:rFonts w:asciiTheme="majorHAnsi" w:hAnsiTheme="majorHAnsi" w:cs="Arial"/>
        </w:rPr>
        <w:t>onvenio</w:t>
      </w:r>
      <w:r w:rsidR="00E76520" w:rsidRPr="00BF3DD7">
        <w:rPr>
          <w:rFonts w:asciiTheme="majorHAnsi" w:hAnsiTheme="majorHAnsi" w:cs="Arial"/>
        </w:rPr>
        <w:t>.</w:t>
      </w:r>
    </w:p>
    <w:p w14:paraId="2858A049" w14:textId="77777777" w:rsidR="005C5731" w:rsidRPr="00BF3DD7" w:rsidRDefault="005C5731" w:rsidP="00EE2172">
      <w:pPr>
        <w:spacing w:before="63" w:line="276" w:lineRule="auto"/>
        <w:ind w:left="112"/>
        <w:jc w:val="both"/>
        <w:rPr>
          <w:rFonts w:asciiTheme="majorHAnsi" w:hAnsiTheme="majorHAnsi"/>
          <w:b/>
        </w:rPr>
      </w:pPr>
    </w:p>
    <w:p w14:paraId="6B09DAC5" w14:textId="77777777" w:rsidR="005C5731" w:rsidRPr="00094E48" w:rsidRDefault="005C5731" w:rsidP="00EE2172">
      <w:pPr>
        <w:spacing w:before="63" w:line="276" w:lineRule="auto"/>
        <w:jc w:val="both"/>
        <w:rPr>
          <w:rFonts w:ascii="Cambria" w:hAnsi="Cambria"/>
        </w:rPr>
      </w:pPr>
      <w:r w:rsidRPr="00094E48">
        <w:rPr>
          <w:rFonts w:ascii="Cambria" w:hAnsi="Cambria" w:cs="Arial"/>
          <w:b/>
        </w:rPr>
        <w:t>CLÁUSULA QUINTA</w:t>
      </w:r>
      <w:r w:rsidR="00F25F78">
        <w:rPr>
          <w:rFonts w:ascii="Cambria" w:hAnsi="Cambria"/>
          <w:b/>
        </w:rPr>
        <w:t>: OBLIGACIONES DE LAS PARTES</w:t>
      </w:r>
    </w:p>
    <w:p w14:paraId="741AB7FE" w14:textId="77777777" w:rsidR="00F05CAC" w:rsidRPr="00655E59" w:rsidRDefault="00F05CAC" w:rsidP="00EE2172">
      <w:pPr>
        <w:pStyle w:val="Prrafodelista"/>
        <w:numPr>
          <w:ilvl w:val="1"/>
          <w:numId w:val="17"/>
        </w:numPr>
        <w:spacing w:before="63" w:line="276" w:lineRule="auto"/>
        <w:jc w:val="both"/>
        <w:rPr>
          <w:rFonts w:ascii="Cambria" w:hAnsi="Cambria"/>
        </w:rPr>
      </w:pPr>
      <w:r w:rsidRPr="00655E59">
        <w:rPr>
          <w:rFonts w:ascii="Cambria" w:hAnsi="Cambria"/>
        </w:rPr>
        <w:t>“</w:t>
      </w:r>
      <w:r w:rsidRPr="00655E59">
        <w:rPr>
          <w:rFonts w:ascii="Cambria" w:hAnsi="Cambria"/>
          <w:b/>
        </w:rPr>
        <w:t>LA UNIVERSIDAD</w:t>
      </w:r>
      <w:r w:rsidRPr="00655E59">
        <w:rPr>
          <w:rFonts w:ascii="Cambria" w:hAnsi="Cambria"/>
        </w:rPr>
        <w:t>” se compromete a:</w:t>
      </w:r>
    </w:p>
    <w:p w14:paraId="40117200" w14:textId="77777777" w:rsidR="00F05CAC" w:rsidRPr="00094E48" w:rsidRDefault="00F05CAC" w:rsidP="00EE2172">
      <w:pPr>
        <w:spacing w:before="63" w:line="276" w:lineRule="auto"/>
        <w:ind w:left="112"/>
        <w:jc w:val="both"/>
        <w:rPr>
          <w:rFonts w:ascii="Cambria" w:hAnsi="Cambria"/>
        </w:rPr>
      </w:pPr>
    </w:p>
    <w:p w14:paraId="784F4509" w14:textId="07195963" w:rsidR="00655E59" w:rsidRDefault="00F05CAC" w:rsidP="00EE2172">
      <w:pPr>
        <w:pStyle w:val="Prrafodelista"/>
        <w:numPr>
          <w:ilvl w:val="0"/>
          <w:numId w:val="15"/>
        </w:numPr>
        <w:spacing w:before="63" w:line="276" w:lineRule="auto"/>
        <w:ind w:hanging="472"/>
        <w:jc w:val="both"/>
        <w:rPr>
          <w:rFonts w:ascii="Cambria" w:hAnsi="Cambria"/>
        </w:rPr>
      </w:pPr>
      <w:r w:rsidRPr="00F25F78">
        <w:rPr>
          <w:rFonts w:ascii="Cambria" w:hAnsi="Cambria"/>
        </w:rPr>
        <w:t xml:space="preserve">Seleccionar de entre sus alumnos a postulantes a realizar las prácticas preprofesionales, nómina que será puesta en conocimiento de </w:t>
      </w:r>
      <w:r w:rsidR="007D4163">
        <w:rPr>
          <w:rFonts w:ascii="Cambria" w:hAnsi="Cambria"/>
        </w:rPr>
        <w:t>“</w:t>
      </w:r>
      <w:r w:rsidR="009D090D" w:rsidRPr="00373AC4">
        <w:rPr>
          <w:rFonts w:ascii="Cambria" w:hAnsi="Cambria"/>
        </w:rPr>
        <w:t>“</w:t>
      </w:r>
      <w:r w:rsidR="009D090D" w:rsidRPr="006656B4">
        <w:rPr>
          <w:rFonts w:ascii="Times New Roman" w:hAnsi="Times New Roman" w:cs="Times New Roman"/>
          <w:color w:val="FF0000"/>
        </w:rPr>
        <w:t xml:space="preserve">Denominación o abreviatura de cómo se identificará a la </w:t>
      </w:r>
      <w:proofErr w:type="gramStart"/>
      <w:r w:rsidR="009D090D" w:rsidRPr="006656B4">
        <w:rPr>
          <w:rFonts w:ascii="Times New Roman" w:hAnsi="Times New Roman" w:cs="Times New Roman"/>
          <w:color w:val="FF0000"/>
        </w:rPr>
        <w:t>contraparte ”</w:t>
      </w:r>
      <w:proofErr w:type="gramEnd"/>
      <w:r w:rsidR="007D4163">
        <w:rPr>
          <w:rFonts w:ascii="Cambria" w:hAnsi="Cambria"/>
        </w:rPr>
        <w:t>”</w:t>
      </w:r>
      <w:r w:rsidRPr="00F25F78">
        <w:rPr>
          <w:rFonts w:ascii="Cambria" w:hAnsi="Cambria"/>
        </w:rPr>
        <w:t>, para que seleccione a los estudiantes que serán favorecidos por este convenio.</w:t>
      </w:r>
    </w:p>
    <w:p w14:paraId="14185EB6" w14:textId="77777777" w:rsidR="00655E59" w:rsidRDefault="00F05CAC" w:rsidP="00EE2172">
      <w:pPr>
        <w:pStyle w:val="Prrafodelista"/>
        <w:numPr>
          <w:ilvl w:val="0"/>
          <w:numId w:val="15"/>
        </w:numPr>
        <w:spacing w:before="63" w:line="276" w:lineRule="auto"/>
        <w:ind w:hanging="472"/>
        <w:jc w:val="both"/>
        <w:rPr>
          <w:rFonts w:ascii="Cambria" w:hAnsi="Cambria"/>
        </w:rPr>
      </w:pPr>
      <w:r w:rsidRPr="00655E59">
        <w:rPr>
          <w:rFonts w:ascii="Cambria" w:hAnsi="Cambria"/>
        </w:rPr>
        <w:t>Designar a los docentes que realicen la supervisión académica de dicha</w:t>
      </w:r>
      <w:r w:rsidR="0040608D">
        <w:rPr>
          <w:rFonts w:ascii="Cambria" w:hAnsi="Cambria"/>
        </w:rPr>
        <w:t>s</w:t>
      </w:r>
      <w:r w:rsidRPr="00655E59">
        <w:rPr>
          <w:rFonts w:ascii="Cambria" w:hAnsi="Cambria"/>
        </w:rPr>
        <w:t xml:space="preserve"> práctica</w:t>
      </w:r>
      <w:r w:rsidR="0040608D">
        <w:rPr>
          <w:rFonts w:ascii="Cambria" w:hAnsi="Cambria"/>
        </w:rPr>
        <w:t>s</w:t>
      </w:r>
      <w:r w:rsidR="009368C5">
        <w:rPr>
          <w:rFonts w:ascii="Cambria" w:hAnsi="Cambria"/>
        </w:rPr>
        <w:t xml:space="preserve"> pre</w:t>
      </w:r>
      <w:r w:rsidR="00041694" w:rsidRPr="00655E59">
        <w:rPr>
          <w:rFonts w:ascii="Cambria" w:hAnsi="Cambria"/>
        </w:rPr>
        <w:t>profesional</w:t>
      </w:r>
      <w:r w:rsidR="0040608D">
        <w:rPr>
          <w:rFonts w:ascii="Cambria" w:hAnsi="Cambria"/>
        </w:rPr>
        <w:t>es</w:t>
      </w:r>
      <w:r w:rsidRPr="00655E59">
        <w:rPr>
          <w:rFonts w:ascii="Cambria" w:hAnsi="Cambria"/>
        </w:rPr>
        <w:t>.</w:t>
      </w:r>
    </w:p>
    <w:p w14:paraId="05F62A16" w14:textId="77777777" w:rsidR="00655E59" w:rsidRDefault="00F05CAC" w:rsidP="00EE2172">
      <w:pPr>
        <w:pStyle w:val="Prrafodelista"/>
        <w:numPr>
          <w:ilvl w:val="0"/>
          <w:numId w:val="15"/>
        </w:numPr>
        <w:spacing w:before="63" w:line="276" w:lineRule="auto"/>
        <w:ind w:hanging="472"/>
        <w:jc w:val="both"/>
        <w:rPr>
          <w:rFonts w:ascii="Cambria" w:hAnsi="Cambria"/>
        </w:rPr>
      </w:pPr>
      <w:r w:rsidRPr="00655E59">
        <w:rPr>
          <w:rFonts w:ascii="Cambria" w:hAnsi="Cambria"/>
        </w:rPr>
        <w:t>Socializar los documentos que vayan a utilizarse para efectos de la</w:t>
      </w:r>
      <w:r w:rsidR="0040608D">
        <w:rPr>
          <w:rFonts w:ascii="Cambria" w:hAnsi="Cambria"/>
        </w:rPr>
        <w:t>s</w:t>
      </w:r>
      <w:r w:rsidRPr="00655E59">
        <w:rPr>
          <w:rFonts w:ascii="Cambria" w:hAnsi="Cambria"/>
        </w:rPr>
        <w:t xml:space="preserve"> práctica</w:t>
      </w:r>
      <w:r w:rsidR="0040608D">
        <w:rPr>
          <w:rFonts w:ascii="Cambria" w:hAnsi="Cambria"/>
        </w:rPr>
        <w:t>s</w:t>
      </w:r>
      <w:r w:rsidR="00041694" w:rsidRPr="00655E59">
        <w:rPr>
          <w:rFonts w:ascii="Cambria" w:hAnsi="Cambria"/>
        </w:rPr>
        <w:t xml:space="preserve"> preprofesional</w:t>
      </w:r>
      <w:r w:rsidR="0040608D">
        <w:rPr>
          <w:rFonts w:ascii="Cambria" w:hAnsi="Cambria"/>
        </w:rPr>
        <w:t>es</w:t>
      </w:r>
      <w:r w:rsidRPr="00655E59">
        <w:rPr>
          <w:rFonts w:ascii="Cambria" w:hAnsi="Cambria"/>
        </w:rPr>
        <w:t>.</w:t>
      </w:r>
    </w:p>
    <w:p w14:paraId="4FB949C9" w14:textId="77777777" w:rsidR="00655E59" w:rsidRDefault="00F05CAC" w:rsidP="00EE2172">
      <w:pPr>
        <w:pStyle w:val="Prrafodelista"/>
        <w:numPr>
          <w:ilvl w:val="0"/>
          <w:numId w:val="15"/>
        </w:numPr>
        <w:spacing w:before="63" w:line="276" w:lineRule="auto"/>
        <w:ind w:hanging="472"/>
        <w:jc w:val="both"/>
        <w:rPr>
          <w:rFonts w:ascii="Cambria" w:hAnsi="Cambria"/>
        </w:rPr>
      </w:pPr>
      <w:r w:rsidRPr="00655E59">
        <w:rPr>
          <w:rFonts w:ascii="Cambria" w:hAnsi="Cambria"/>
        </w:rPr>
        <w:t>Supervisar, evaluar y dar seguimiento académico al desarrollo de las prácticas preprofesionales de las y los estudiantes a partir de los docentes supervisores.</w:t>
      </w:r>
    </w:p>
    <w:p w14:paraId="12507BEA" w14:textId="77777777" w:rsidR="00655E59" w:rsidRDefault="00F05CAC" w:rsidP="00EE2172">
      <w:pPr>
        <w:pStyle w:val="Prrafodelista"/>
        <w:numPr>
          <w:ilvl w:val="0"/>
          <w:numId w:val="15"/>
        </w:numPr>
        <w:spacing w:before="63" w:line="276" w:lineRule="auto"/>
        <w:ind w:hanging="472"/>
        <w:jc w:val="both"/>
        <w:rPr>
          <w:rFonts w:ascii="Cambria" w:hAnsi="Cambria"/>
        </w:rPr>
      </w:pPr>
      <w:r w:rsidRPr="00655E59">
        <w:rPr>
          <w:rFonts w:ascii="Cambria" w:hAnsi="Cambria"/>
        </w:rPr>
        <w:t>Cumplir y velar por el cumplimiento del presente convenio.</w:t>
      </w:r>
    </w:p>
    <w:p w14:paraId="34AE75F5" w14:textId="30C38F75" w:rsidR="00F05CAC" w:rsidRPr="00655E59" w:rsidRDefault="00F05CAC" w:rsidP="00EE2172">
      <w:pPr>
        <w:pStyle w:val="Prrafodelista"/>
        <w:numPr>
          <w:ilvl w:val="0"/>
          <w:numId w:val="15"/>
        </w:numPr>
        <w:spacing w:before="63" w:line="276" w:lineRule="auto"/>
        <w:ind w:hanging="472"/>
        <w:jc w:val="both"/>
        <w:rPr>
          <w:rFonts w:ascii="Cambria" w:hAnsi="Cambria"/>
        </w:rPr>
      </w:pPr>
      <w:r w:rsidRPr="00655E59">
        <w:rPr>
          <w:rFonts w:ascii="Cambria" w:hAnsi="Cambria"/>
        </w:rPr>
        <w:t xml:space="preserve">Diseñar y desarrollar el plan de actividades académicas del estudiante </w:t>
      </w:r>
      <w:r w:rsidRPr="007D4163">
        <w:rPr>
          <w:rFonts w:ascii="Cambria" w:hAnsi="Cambria"/>
        </w:rPr>
        <w:t xml:space="preserve">en </w:t>
      </w:r>
      <w:r w:rsidR="007D4163" w:rsidRPr="007D4163">
        <w:rPr>
          <w:rFonts w:ascii="Times New Roman" w:hAnsi="Times New Roman" w:cs="Times New Roman"/>
        </w:rPr>
        <w:t>“</w:t>
      </w:r>
      <w:r w:rsidR="009D090D" w:rsidRPr="00373AC4">
        <w:rPr>
          <w:rFonts w:ascii="Cambria" w:hAnsi="Cambria"/>
        </w:rPr>
        <w:t>“</w:t>
      </w:r>
      <w:r w:rsidR="009D090D" w:rsidRPr="006656B4">
        <w:rPr>
          <w:rFonts w:ascii="Times New Roman" w:hAnsi="Times New Roman" w:cs="Times New Roman"/>
          <w:color w:val="FF0000"/>
        </w:rPr>
        <w:t xml:space="preserve">Denominación o abreviatura de cómo se identificará a la </w:t>
      </w:r>
      <w:proofErr w:type="gramStart"/>
      <w:r w:rsidR="009D090D" w:rsidRPr="006656B4">
        <w:rPr>
          <w:rFonts w:ascii="Times New Roman" w:hAnsi="Times New Roman" w:cs="Times New Roman"/>
          <w:color w:val="FF0000"/>
        </w:rPr>
        <w:t>contraparte ”</w:t>
      </w:r>
      <w:proofErr w:type="gramEnd"/>
      <w:r w:rsidR="007D4163" w:rsidRPr="007D4163">
        <w:rPr>
          <w:rFonts w:ascii="Times New Roman" w:hAnsi="Times New Roman" w:cs="Times New Roman"/>
        </w:rPr>
        <w:t>”</w:t>
      </w:r>
      <w:r w:rsidR="00791E18" w:rsidRPr="007D4163">
        <w:rPr>
          <w:rFonts w:ascii="Cambria" w:hAnsi="Cambria"/>
        </w:rPr>
        <w:t>.</w:t>
      </w:r>
    </w:p>
    <w:p w14:paraId="23F00974" w14:textId="77777777" w:rsidR="00655E59" w:rsidRDefault="00655E59" w:rsidP="00EE2172">
      <w:pPr>
        <w:spacing w:before="63" w:line="276" w:lineRule="auto"/>
        <w:ind w:left="112"/>
        <w:jc w:val="both"/>
        <w:rPr>
          <w:rFonts w:ascii="Cambria" w:hAnsi="Cambria"/>
        </w:rPr>
      </w:pPr>
    </w:p>
    <w:p w14:paraId="4AA76BA0" w14:textId="0E288849" w:rsidR="00F05CAC" w:rsidRPr="00094E48" w:rsidRDefault="00C272BE" w:rsidP="00EE2172">
      <w:pPr>
        <w:spacing w:before="63" w:line="276" w:lineRule="auto"/>
        <w:jc w:val="both"/>
        <w:rPr>
          <w:rFonts w:ascii="Cambria" w:hAnsi="Cambria"/>
        </w:rPr>
      </w:pPr>
      <w:r w:rsidRPr="00094E48">
        <w:rPr>
          <w:rFonts w:ascii="Cambria" w:hAnsi="Cambria"/>
        </w:rPr>
        <w:t xml:space="preserve">5.2 </w:t>
      </w:r>
      <w:r>
        <w:rPr>
          <w:rFonts w:ascii="Cambria" w:hAnsi="Cambria"/>
        </w:rPr>
        <w:t>“</w:t>
      </w:r>
      <w:r w:rsidR="007D4163" w:rsidRPr="006656B4">
        <w:rPr>
          <w:rFonts w:ascii="Times New Roman" w:hAnsi="Times New Roman" w:cs="Times New Roman"/>
          <w:color w:val="FF0000"/>
        </w:rPr>
        <w:t>Denominación o abreviatura de cómo se identificará a la contraparte</w:t>
      </w:r>
      <w:r w:rsidRPr="006656B4">
        <w:rPr>
          <w:rFonts w:ascii="Times New Roman" w:hAnsi="Times New Roman" w:cs="Times New Roman"/>
          <w:color w:val="FF0000"/>
        </w:rPr>
        <w:t>”</w:t>
      </w:r>
      <w:r w:rsidR="00F05CAC" w:rsidRPr="00094E48">
        <w:rPr>
          <w:rFonts w:ascii="Cambria" w:hAnsi="Cambria"/>
        </w:rPr>
        <w:t>, se compromete a:</w:t>
      </w:r>
    </w:p>
    <w:p w14:paraId="13D8B3B7" w14:textId="77777777" w:rsidR="00F05CAC" w:rsidRPr="00094E48" w:rsidRDefault="00F05CAC" w:rsidP="00EE2172">
      <w:pPr>
        <w:spacing w:before="63" w:line="276" w:lineRule="auto"/>
        <w:ind w:left="112"/>
        <w:jc w:val="both"/>
        <w:rPr>
          <w:rFonts w:ascii="Cambria" w:hAnsi="Cambria"/>
        </w:rPr>
      </w:pPr>
    </w:p>
    <w:p w14:paraId="7B733E1B" w14:textId="1122A8C7" w:rsidR="00F05CAC" w:rsidRPr="00373AC4" w:rsidRDefault="00F05CAC" w:rsidP="00EE2172">
      <w:pPr>
        <w:pStyle w:val="Prrafodelista"/>
        <w:numPr>
          <w:ilvl w:val="0"/>
          <w:numId w:val="18"/>
        </w:numPr>
        <w:spacing w:before="63" w:line="276" w:lineRule="auto"/>
        <w:jc w:val="both"/>
        <w:rPr>
          <w:rFonts w:ascii="Cambria" w:hAnsi="Cambria"/>
        </w:rPr>
      </w:pPr>
      <w:r w:rsidRPr="00373AC4">
        <w:rPr>
          <w:rFonts w:ascii="Cambria" w:hAnsi="Cambria"/>
        </w:rPr>
        <w:t xml:space="preserve">Facilitar sus instalaciones para que, los estudiantes de </w:t>
      </w:r>
      <w:r w:rsidRPr="009D090D">
        <w:rPr>
          <w:rFonts w:ascii="Cambria" w:hAnsi="Cambria"/>
        </w:rPr>
        <w:t>“</w:t>
      </w:r>
      <w:r w:rsidR="009D090D" w:rsidRPr="009D090D">
        <w:rPr>
          <w:rFonts w:ascii="Times New Roman" w:hAnsi="Times New Roman" w:cs="Times New Roman"/>
        </w:rPr>
        <w:t>LA UNIVERSIDAD”</w:t>
      </w:r>
      <w:r w:rsidRPr="009D090D">
        <w:rPr>
          <w:rFonts w:ascii="Cambria" w:hAnsi="Cambria"/>
        </w:rPr>
        <w:t xml:space="preserve"> </w:t>
      </w:r>
      <w:r w:rsidRPr="00373AC4">
        <w:rPr>
          <w:rFonts w:ascii="Cambria" w:hAnsi="Cambria"/>
        </w:rPr>
        <w:t>desarrollen las prácticas preprofesionales, de acuerdo a la normativa interna.</w:t>
      </w:r>
    </w:p>
    <w:p w14:paraId="0F228EB8" w14:textId="77777777" w:rsidR="00F05CAC" w:rsidRPr="00373AC4" w:rsidRDefault="00F05CAC" w:rsidP="00EE2172">
      <w:pPr>
        <w:pStyle w:val="Prrafodelista"/>
        <w:numPr>
          <w:ilvl w:val="0"/>
          <w:numId w:val="18"/>
        </w:numPr>
        <w:spacing w:before="63" w:line="276" w:lineRule="auto"/>
        <w:jc w:val="both"/>
        <w:rPr>
          <w:rFonts w:ascii="Cambria" w:hAnsi="Cambria"/>
        </w:rPr>
      </w:pPr>
      <w:r w:rsidRPr="00373AC4">
        <w:rPr>
          <w:rFonts w:ascii="Cambria" w:hAnsi="Cambria"/>
        </w:rPr>
        <w:t>Brindar las facilidades a los estudiantes a fin de que puedan cumplir con sus jornadas y obligaciones universitarias, así como proveerá los insumos y materiales necesarios para la ejecución de sus prácticas</w:t>
      </w:r>
      <w:r w:rsidR="00C36B81" w:rsidRPr="00373AC4">
        <w:rPr>
          <w:rFonts w:ascii="Cambria" w:hAnsi="Cambria"/>
        </w:rPr>
        <w:t xml:space="preserve"> </w:t>
      </w:r>
      <w:r w:rsidR="00C36B81" w:rsidRPr="00373AC4">
        <w:rPr>
          <w:rFonts w:ascii="Cambria" w:hAnsi="Cambria" w:cs="Arial"/>
        </w:rPr>
        <w:t>preprofesionales</w:t>
      </w:r>
      <w:r w:rsidRPr="00373AC4">
        <w:rPr>
          <w:rFonts w:ascii="Cambria" w:hAnsi="Cambria"/>
        </w:rPr>
        <w:t>.</w:t>
      </w:r>
    </w:p>
    <w:p w14:paraId="3BC9D487" w14:textId="77777777" w:rsidR="00F05CAC" w:rsidRPr="00373AC4" w:rsidRDefault="00F05CAC" w:rsidP="00EE2172">
      <w:pPr>
        <w:pStyle w:val="Prrafodelista"/>
        <w:numPr>
          <w:ilvl w:val="0"/>
          <w:numId w:val="18"/>
        </w:numPr>
        <w:spacing w:before="63" w:line="276" w:lineRule="auto"/>
        <w:jc w:val="both"/>
        <w:rPr>
          <w:rFonts w:ascii="Cambria" w:hAnsi="Cambria"/>
        </w:rPr>
      </w:pPr>
      <w:r w:rsidRPr="00373AC4">
        <w:rPr>
          <w:rFonts w:ascii="Cambria" w:hAnsi="Cambria"/>
        </w:rPr>
        <w:t xml:space="preserve">Establecer la cantidad de practicantes a ser aceptados y determinar las instalaciones o lugares en donde se desarrollen las prácticas </w:t>
      </w:r>
      <w:r w:rsidR="00C36B81" w:rsidRPr="00373AC4">
        <w:rPr>
          <w:rFonts w:ascii="Cambria" w:hAnsi="Cambria" w:cs="Arial"/>
        </w:rPr>
        <w:t xml:space="preserve">preprofesionales </w:t>
      </w:r>
      <w:r w:rsidRPr="00373AC4">
        <w:rPr>
          <w:rFonts w:ascii="Cambria" w:hAnsi="Cambria"/>
        </w:rPr>
        <w:t>de acuerdo a sus disponibilidades técnicas y operativas.</w:t>
      </w:r>
    </w:p>
    <w:p w14:paraId="48EB14E9" w14:textId="77777777" w:rsidR="00F05CAC" w:rsidRPr="00373AC4" w:rsidRDefault="00F05CAC" w:rsidP="00EE2172">
      <w:pPr>
        <w:pStyle w:val="Prrafodelista"/>
        <w:numPr>
          <w:ilvl w:val="0"/>
          <w:numId w:val="18"/>
        </w:numPr>
        <w:spacing w:before="63" w:line="276" w:lineRule="auto"/>
        <w:jc w:val="both"/>
        <w:rPr>
          <w:rFonts w:ascii="Cambria" w:hAnsi="Cambria"/>
        </w:rPr>
      </w:pPr>
      <w:r w:rsidRPr="00373AC4">
        <w:rPr>
          <w:rFonts w:ascii="Cambria" w:hAnsi="Cambria"/>
        </w:rPr>
        <w:t>Entregar al practicante, al finalizar el periodo de la</w:t>
      </w:r>
      <w:r w:rsidR="00C36B81" w:rsidRPr="00373AC4">
        <w:rPr>
          <w:rFonts w:ascii="Cambria" w:hAnsi="Cambria"/>
        </w:rPr>
        <w:t>s</w:t>
      </w:r>
      <w:r w:rsidRPr="00373AC4">
        <w:rPr>
          <w:rFonts w:ascii="Cambria" w:hAnsi="Cambria"/>
        </w:rPr>
        <w:t xml:space="preserve"> práctica</w:t>
      </w:r>
      <w:r w:rsidR="00C36B81" w:rsidRPr="00373AC4">
        <w:rPr>
          <w:rFonts w:ascii="Cambria" w:hAnsi="Cambria"/>
        </w:rPr>
        <w:t>s</w:t>
      </w:r>
      <w:r w:rsidR="00B5326E">
        <w:rPr>
          <w:rFonts w:ascii="Cambria" w:hAnsi="Cambria"/>
        </w:rPr>
        <w:t xml:space="preserve"> </w:t>
      </w:r>
      <w:r w:rsidR="0042414B">
        <w:rPr>
          <w:rFonts w:ascii="Cambria" w:hAnsi="Cambria"/>
        </w:rPr>
        <w:t>pre</w:t>
      </w:r>
      <w:r w:rsidR="00B5326E" w:rsidRPr="00373AC4">
        <w:rPr>
          <w:rFonts w:ascii="Cambria" w:hAnsi="Cambria" w:cs="Arial"/>
        </w:rPr>
        <w:t>profesionales</w:t>
      </w:r>
      <w:r w:rsidRPr="00373AC4">
        <w:rPr>
          <w:rFonts w:ascii="Cambria" w:hAnsi="Cambria"/>
        </w:rPr>
        <w:t>, un certificado de prácticas</w:t>
      </w:r>
      <w:r w:rsidR="00C36B81" w:rsidRPr="00373AC4">
        <w:rPr>
          <w:rFonts w:ascii="Cambria" w:hAnsi="Cambria"/>
        </w:rPr>
        <w:t xml:space="preserve"> </w:t>
      </w:r>
      <w:r w:rsidR="00C36B81" w:rsidRPr="00373AC4">
        <w:rPr>
          <w:rFonts w:ascii="Cambria" w:hAnsi="Cambria" w:cs="Arial"/>
        </w:rPr>
        <w:t>preprofesionales</w:t>
      </w:r>
      <w:r w:rsidRPr="00373AC4">
        <w:rPr>
          <w:rFonts w:ascii="Cambria" w:hAnsi="Cambria"/>
        </w:rPr>
        <w:t>, en el cual informará sobre el desenvolvimiento del estudiante.</w:t>
      </w:r>
    </w:p>
    <w:p w14:paraId="7D8E0EA0" w14:textId="77777777" w:rsidR="00F05CAC" w:rsidRPr="00373AC4" w:rsidRDefault="00F05CAC" w:rsidP="00EE2172">
      <w:pPr>
        <w:pStyle w:val="Prrafodelista"/>
        <w:numPr>
          <w:ilvl w:val="0"/>
          <w:numId w:val="18"/>
        </w:numPr>
        <w:spacing w:before="63" w:line="276" w:lineRule="auto"/>
        <w:jc w:val="both"/>
        <w:rPr>
          <w:rFonts w:ascii="Cambria" w:hAnsi="Cambria"/>
        </w:rPr>
      </w:pPr>
      <w:r w:rsidRPr="00373AC4">
        <w:rPr>
          <w:rFonts w:ascii="Cambria" w:hAnsi="Cambria"/>
        </w:rPr>
        <w:t xml:space="preserve">Ubicar al estudiante a realizar sus actividades de prácticas preprofesionales en áreas </w:t>
      </w:r>
      <w:r w:rsidRPr="00373AC4">
        <w:rPr>
          <w:rFonts w:ascii="Cambria" w:hAnsi="Cambria"/>
        </w:rPr>
        <w:lastRenderedPageBreak/>
        <w:t>relacionadas a la especialidad o carrera que cursa en “LA UNIVERSIDAD”, permitiendo que el estudiante aplique los conocimientos adquiridos en su carrera, complementando su formación académica y desarrollando habilidades y destrezas ligadas a un entorno laboral.</w:t>
      </w:r>
    </w:p>
    <w:p w14:paraId="4DD4041D" w14:textId="77777777" w:rsidR="00F05CAC" w:rsidRPr="00094E48" w:rsidRDefault="00F05CAC" w:rsidP="00EE2172">
      <w:pPr>
        <w:spacing w:before="63" w:line="276" w:lineRule="auto"/>
        <w:ind w:left="112"/>
        <w:jc w:val="both"/>
        <w:rPr>
          <w:rFonts w:ascii="Cambria" w:hAnsi="Cambria"/>
        </w:rPr>
      </w:pPr>
    </w:p>
    <w:p w14:paraId="59AEAD44" w14:textId="77777777" w:rsidR="00676E00" w:rsidRPr="00094E48" w:rsidRDefault="00A634DD" w:rsidP="00EE2172">
      <w:pPr>
        <w:spacing w:line="276" w:lineRule="auto"/>
        <w:jc w:val="both"/>
        <w:rPr>
          <w:rFonts w:ascii="Cambria" w:hAnsi="Cambria"/>
        </w:rPr>
      </w:pPr>
      <w:r w:rsidRPr="00094E48">
        <w:rPr>
          <w:rFonts w:ascii="Cambria" w:hAnsi="Cambria"/>
        </w:rPr>
        <w:t>L</w:t>
      </w:r>
      <w:r w:rsidRPr="00094E48">
        <w:rPr>
          <w:rFonts w:ascii="Cambria" w:hAnsi="Cambria"/>
          <w:spacing w:val="-1"/>
        </w:rPr>
        <w:t>a</w:t>
      </w:r>
      <w:r w:rsidRPr="00094E48">
        <w:rPr>
          <w:rFonts w:ascii="Cambria" w:hAnsi="Cambria"/>
        </w:rPr>
        <w:t>s</w:t>
      </w:r>
      <w:r w:rsidRPr="00094E48">
        <w:rPr>
          <w:rFonts w:ascii="Cambria" w:hAnsi="Cambria"/>
          <w:spacing w:val="-1"/>
        </w:rPr>
        <w:t xml:space="preserve"> </w:t>
      </w:r>
      <w:r w:rsidRPr="00094E48">
        <w:rPr>
          <w:rFonts w:ascii="Cambria" w:hAnsi="Cambria"/>
          <w:spacing w:val="1"/>
        </w:rPr>
        <w:t>p</w:t>
      </w:r>
      <w:r w:rsidRPr="00094E48">
        <w:rPr>
          <w:rFonts w:ascii="Cambria" w:hAnsi="Cambria"/>
          <w:spacing w:val="-1"/>
        </w:rPr>
        <w:t>ar</w:t>
      </w:r>
      <w:r w:rsidRPr="00094E48">
        <w:rPr>
          <w:rFonts w:ascii="Cambria" w:hAnsi="Cambria"/>
          <w:spacing w:val="-3"/>
        </w:rPr>
        <w:t>t</w:t>
      </w:r>
      <w:r w:rsidRPr="00094E48">
        <w:rPr>
          <w:rFonts w:ascii="Cambria" w:hAnsi="Cambria"/>
        </w:rPr>
        <w:t>es susc</w:t>
      </w:r>
      <w:r w:rsidRPr="00094E48">
        <w:rPr>
          <w:rFonts w:ascii="Cambria" w:hAnsi="Cambria"/>
          <w:spacing w:val="-2"/>
        </w:rPr>
        <w:t>r</w:t>
      </w:r>
      <w:r w:rsidRPr="00094E48">
        <w:rPr>
          <w:rFonts w:ascii="Cambria" w:hAnsi="Cambria"/>
        </w:rPr>
        <w:t>i</w:t>
      </w:r>
      <w:r w:rsidRPr="00094E48">
        <w:rPr>
          <w:rFonts w:ascii="Cambria" w:hAnsi="Cambria"/>
          <w:spacing w:val="1"/>
        </w:rPr>
        <w:t>b</w:t>
      </w:r>
      <w:r w:rsidRPr="00094E48">
        <w:rPr>
          <w:rFonts w:ascii="Cambria" w:hAnsi="Cambria"/>
        </w:rPr>
        <w:t>i</w:t>
      </w:r>
      <w:r w:rsidRPr="00094E48">
        <w:rPr>
          <w:rFonts w:ascii="Cambria" w:hAnsi="Cambria"/>
          <w:spacing w:val="-6"/>
        </w:rPr>
        <w:t>r</w:t>
      </w:r>
      <w:r w:rsidR="00307531" w:rsidRPr="00094E48">
        <w:rPr>
          <w:rFonts w:ascii="Cambria" w:hAnsi="Cambria"/>
          <w:spacing w:val="-26"/>
        </w:rPr>
        <w:t>á</w:t>
      </w:r>
      <w:r w:rsidRPr="00094E48">
        <w:rPr>
          <w:rFonts w:ascii="Cambria" w:hAnsi="Cambria"/>
        </w:rPr>
        <w:t>n</w:t>
      </w:r>
      <w:r w:rsidRPr="00094E48">
        <w:rPr>
          <w:rFonts w:ascii="Cambria" w:hAnsi="Cambria"/>
          <w:spacing w:val="-1"/>
        </w:rPr>
        <w:t xml:space="preserve"> u</w:t>
      </w:r>
      <w:r w:rsidRPr="00094E48">
        <w:rPr>
          <w:rFonts w:ascii="Cambria" w:hAnsi="Cambria"/>
        </w:rPr>
        <w:t>n</w:t>
      </w:r>
      <w:r w:rsidRPr="00094E48">
        <w:rPr>
          <w:rFonts w:ascii="Cambria" w:hAnsi="Cambria"/>
          <w:spacing w:val="-1"/>
        </w:rPr>
        <w:t xml:space="preserve"> </w:t>
      </w:r>
      <w:r w:rsidRPr="00094E48">
        <w:rPr>
          <w:rFonts w:ascii="Cambria" w:hAnsi="Cambria"/>
        </w:rPr>
        <w:t>acta</w:t>
      </w:r>
      <w:r w:rsidRPr="00094E48">
        <w:rPr>
          <w:rFonts w:ascii="Cambria" w:hAnsi="Cambria"/>
          <w:spacing w:val="-1"/>
        </w:rPr>
        <w:t xml:space="preserve"> </w:t>
      </w:r>
      <w:r w:rsidRPr="00094E48">
        <w:rPr>
          <w:rFonts w:ascii="Cambria" w:hAnsi="Cambria"/>
          <w:spacing w:val="1"/>
        </w:rPr>
        <w:t>e</w:t>
      </w:r>
      <w:r w:rsidRPr="00094E48">
        <w:rPr>
          <w:rFonts w:ascii="Cambria" w:hAnsi="Cambria"/>
        </w:rPr>
        <w:t>n</w:t>
      </w:r>
      <w:r w:rsidRPr="00094E48">
        <w:rPr>
          <w:rFonts w:ascii="Cambria" w:hAnsi="Cambria"/>
          <w:spacing w:val="-1"/>
        </w:rPr>
        <w:t xml:space="preserve"> </w:t>
      </w:r>
      <w:r w:rsidRPr="00094E48">
        <w:rPr>
          <w:rFonts w:ascii="Cambria" w:hAnsi="Cambria"/>
        </w:rPr>
        <w:t>el</w:t>
      </w:r>
      <w:r w:rsidRPr="00094E48">
        <w:rPr>
          <w:rFonts w:ascii="Cambria" w:hAnsi="Cambria"/>
          <w:spacing w:val="-1"/>
        </w:rPr>
        <w:t xml:space="preserve"> </w:t>
      </w:r>
      <w:r w:rsidRPr="00094E48">
        <w:rPr>
          <w:rFonts w:ascii="Cambria" w:hAnsi="Cambria"/>
        </w:rPr>
        <w:t>c</w:t>
      </w:r>
      <w:r w:rsidRPr="00094E48">
        <w:rPr>
          <w:rFonts w:ascii="Cambria" w:hAnsi="Cambria"/>
          <w:spacing w:val="-1"/>
        </w:rPr>
        <w:t>ua</w:t>
      </w:r>
      <w:r w:rsidRPr="00094E48">
        <w:rPr>
          <w:rFonts w:ascii="Cambria" w:hAnsi="Cambria"/>
        </w:rPr>
        <w:t>l</w:t>
      </w:r>
      <w:r w:rsidRPr="00094E48">
        <w:rPr>
          <w:rFonts w:ascii="Cambria" w:hAnsi="Cambria"/>
          <w:spacing w:val="-1"/>
        </w:rPr>
        <w:t xml:space="preserve"> </w:t>
      </w:r>
      <w:r w:rsidRPr="00094E48">
        <w:rPr>
          <w:rFonts w:ascii="Cambria" w:hAnsi="Cambria"/>
        </w:rPr>
        <w:t xml:space="preserve">se </w:t>
      </w:r>
      <w:r w:rsidRPr="00094E48">
        <w:rPr>
          <w:rFonts w:ascii="Cambria" w:hAnsi="Cambria"/>
          <w:spacing w:val="-2"/>
        </w:rPr>
        <w:t>d</w:t>
      </w:r>
      <w:r w:rsidRPr="00094E48">
        <w:rPr>
          <w:rFonts w:ascii="Cambria" w:hAnsi="Cambria"/>
        </w:rPr>
        <w:t>et</w:t>
      </w:r>
      <w:r w:rsidRPr="00094E48">
        <w:rPr>
          <w:rFonts w:ascii="Cambria" w:hAnsi="Cambria"/>
          <w:spacing w:val="-2"/>
        </w:rPr>
        <w:t>a</w:t>
      </w:r>
      <w:r w:rsidRPr="00094E48">
        <w:rPr>
          <w:rFonts w:ascii="Cambria" w:hAnsi="Cambria"/>
          <w:spacing w:val="-1"/>
        </w:rPr>
        <w:t>ll</w:t>
      </w:r>
      <w:r w:rsidRPr="00094E48">
        <w:rPr>
          <w:rFonts w:ascii="Cambria" w:hAnsi="Cambria"/>
        </w:rPr>
        <w:t>e</w:t>
      </w:r>
      <w:r w:rsidRPr="00094E48">
        <w:rPr>
          <w:rFonts w:ascii="Cambria" w:hAnsi="Cambria"/>
          <w:spacing w:val="-1"/>
        </w:rPr>
        <w:t xml:space="preserve"> la</w:t>
      </w:r>
      <w:r w:rsidRPr="00094E48">
        <w:rPr>
          <w:rFonts w:ascii="Cambria" w:hAnsi="Cambria"/>
        </w:rPr>
        <w:t>s</w:t>
      </w:r>
      <w:r w:rsidRPr="00094E48">
        <w:rPr>
          <w:rFonts w:ascii="Cambria" w:hAnsi="Cambria"/>
          <w:spacing w:val="-1"/>
        </w:rPr>
        <w:t xml:space="preserve"> </w:t>
      </w:r>
      <w:r w:rsidRPr="00094E48">
        <w:rPr>
          <w:rFonts w:ascii="Cambria" w:hAnsi="Cambria"/>
        </w:rPr>
        <w:t>act</w:t>
      </w:r>
      <w:r w:rsidRPr="00094E48">
        <w:rPr>
          <w:rFonts w:ascii="Cambria" w:hAnsi="Cambria"/>
          <w:spacing w:val="-5"/>
        </w:rPr>
        <w:t>i</w:t>
      </w:r>
      <w:r w:rsidRPr="00094E48">
        <w:rPr>
          <w:rFonts w:ascii="Cambria" w:hAnsi="Cambria"/>
          <w:spacing w:val="-1"/>
        </w:rPr>
        <w:t>v</w:t>
      </w:r>
      <w:r w:rsidRPr="00094E48">
        <w:rPr>
          <w:rFonts w:ascii="Cambria" w:hAnsi="Cambria"/>
        </w:rPr>
        <w:t>ida</w:t>
      </w:r>
      <w:r w:rsidRPr="00094E48">
        <w:rPr>
          <w:rFonts w:ascii="Cambria" w:hAnsi="Cambria"/>
          <w:spacing w:val="-2"/>
        </w:rPr>
        <w:t>d</w:t>
      </w:r>
      <w:r w:rsidRPr="00094E48">
        <w:rPr>
          <w:rFonts w:ascii="Cambria" w:hAnsi="Cambria"/>
        </w:rPr>
        <w:t xml:space="preserve">es </w:t>
      </w:r>
      <w:r w:rsidRPr="00094E48">
        <w:rPr>
          <w:rFonts w:ascii="Cambria" w:hAnsi="Cambria"/>
          <w:spacing w:val="-1"/>
        </w:rPr>
        <w:t>d</w:t>
      </w:r>
      <w:r w:rsidRPr="00094E48">
        <w:rPr>
          <w:rFonts w:ascii="Cambria" w:hAnsi="Cambria"/>
        </w:rPr>
        <w:t>el</w:t>
      </w:r>
      <w:r w:rsidRPr="00094E48">
        <w:rPr>
          <w:rFonts w:ascii="Cambria" w:hAnsi="Cambria"/>
          <w:spacing w:val="4"/>
        </w:rPr>
        <w:t xml:space="preserve"> </w:t>
      </w:r>
      <w:r w:rsidRPr="00094E48">
        <w:rPr>
          <w:rFonts w:ascii="Cambria" w:hAnsi="Cambria"/>
          <w:spacing w:val="1"/>
        </w:rPr>
        <w:t>o</w:t>
      </w:r>
      <w:r w:rsidRPr="00094E48">
        <w:rPr>
          <w:rFonts w:ascii="Cambria" w:hAnsi="Cambria"/>
        </w:rPr>
        <w:t>bje</w:t>
      </w:r>
      <w:r w:rsidRPr="00094E48">
        <w:rPr>
          <w:rFonts w:ascii="Cambria" w:hAnsi="Cambria"/>
          <w:spacing w:val="-2"/>
        </w:rPr>
        <w:t>t</w:t>
      </w:r>
      <w:r w:rsidRPr="00094E48">
        <w:rPr>
          <w:rFonts w:ascii="Cambria" w:hAnsi="Cambria"/>
        </w:rPr>
        <w:t xml:space="preserve">o </w:t>
      </w:r>
      <w:r w:rsidRPr="00094E48">
        <w:rPr>
          <w:rFonts w:ascii="Cambria" w:hAnsi="Cambria"/>
          <w:spacing w:val="-2"/>
        </w:rPr>
        <w:t>d</w:t>
      </w:r>
      <w:r w:rsidRPr="00094E48">
        <w:rPr>
          <w:rFonts w:ascii="Cambria" w:hAnsi="Cambria"/>
        </w:rPr>
        <w:t>el co</w:t>
      </w:r>
      <w:r w:rsidRPr="00094E48">
        <w:rPr>
          <w:rFonts w:ascii="Cambria" w:hAnsi="Cambria"/>
          <w:spacing w:val="-5"/>
        </w:rPr>
        <w:t>n</w:t>
      </w:r>
      <w:r w:rsidRPr="00094E48">
        <w:rPr>
          <w:rFonts w:ascii="Cambria" w:hAnsi="Cambria"/>
          <w:spacing w:val="-6"/>
        </w:rPr>
        <w:t>v</w:t>
      </w:r>
      <w:r w:rsidRPr="00094E48">
        <w:rPr>
          <w:rFonts w:ascii="Cambria" w:hAnsi="Cambria"/>
        </w:rPr>
        <w:t>enio.</w:t>
      </w:r>
    </w:p>
    <w:p w14:paraId="1D39F6A7" w14:textId="77777777" w:rsidR="0037370B" w:rsidRPr="00094E48" w:rsidRDefault="0037370B" w:rsidP="00EE2172">
      <w:pPr>
        <w:spacing w:line="276" w:lineRule="auto"/>
        <w:jc w:val="both"/>
        <w:rPr>
          <w:rFonts w:ascii="Cambria" w:hAnsi="Cambria"/>
        </w:rPr>
      </w:pPr>
    </w:p>
    <w:p w14:paraId="53B81C30" w14:textId="77777777" w:rsidR="0037370B" w:rsidRPr="00094E48" w:rsidRDefault="005C5731" w:rsidP="00EE2172">
      <w:pPr>
        <w:spacing w:line="276" w:lineRule="auto"/>
        <w:jc w:val="both"/>
        <w:rPr>
          <w:rFonts w:ascii="Cambria" w:hAnsi="Cambria"/>
        </w:rPr>
      </w:pPr>
      <w:r w:rsidRPr="00094E48">
        <w:rPr>
          <w:rFonts w:ascii="Cambria" w:hAnsi="Cambria" w:cs="Arial"/>
          <w:b/>
        </w:rPr>
        <w:t>CLÁUSULA SEXTA</w:t>
      </w:r>
      <w:r w:rsidR="0037370B" w:rsidRPr="00094E48">
        <w:rPr>
          <w:rFonts w:ascii="Cambria" w:hAnsi="Cambria"/>
          <w:b/>
        </w:rPr>
        <w:t xml:space="preserve">: </w:t>
      </w:r>
      <w:r w:rsidR="00B5326E" w:rsidRPr="00094E48">
        <w:rPr>
          <w:rFonts w:ascii="Cambria" w:hAnsi="Cambria"/>
          <w:b/>
        </w:rPr>
        <w:t>COORDINACIÓN</w:t>
      </w:r>
      <w:r w:rsidR="00B5326E">
        <w:rPr>
          <w:rFonts w:ascii="Cambria" w:hAnsi="Cambria"/>
          <w:b/>
        </w:rPr>
        <w:t>. -</w:t>
      </w:r>
      <w:r w:rsidR="0037370B" w:rsidRPr="00094E48">
        <w:rPr>
          <w:rFonts w:ascii="Cambria" w:hAnsi="Cambria"/>
        </w:rPr>
        <w:t xml:space="preserve"> Las partes designarán a miembros de su personal que en calidad de coordinador se encargará de la supervisión y control del presente convenio, quienes tendrán la responsabilidad de gestionar los trámites que sean necesarios para velar por el fiel cumplimiento del presente instrumento, sin perjuicio de las siguientes obligaciones:</w:t>
      </w:r>
    </w:p>
    <w:p w14:paraId="591E4E21" w14:textId="77777777" w:rsidR="0037370B" w:rsidRPr="00094E48" w:rsidRDefault="0037370B" w:rsidP="00EE2172">
      <w:pPr>
        <w:spacing w:line="276" w:lineRule="auto"/>
        <w:jc w:val="both"/>
        <w:rPr>
          <w:rFonts w:ascii="Cambria" w:hAnsi="Cambria"/>
        </w:rPr>
      </w:pPr>
    </w:p>
    <w:p w14:paraId="7AA82904" w14:textId="77777777" w:rsidR="0037370B" w:rsidRPr="00094E48" w:rsidRDefault="0037370B" w:rsidP="00EE2172">
      <w:pPr>
        <w:pStyle w:val="Prrafodelista"/>
        <w:numPr>
          <w:ilvl w:val="0"/>
          <w:numId w:val="11"/>
        </w:numPr>
        <w:spacing w:line="276" w:lineRule="auto"/>
        <w:jc w:val="both"/>
        <w:rPr>
          <w:rFonts w:ascii="Cambria" w:hAnsi="Cambria"/>
        </w:rPr>
      </w:pPr>
      <w:r w:rsidRPr="00094E48">
        <w:rPr>
          <w:rFonts w:ascii="Cambria" w:hAnsi="Cambria"/>
        </w:rPr>
        <w:t>Velar por la correcta ejecución del convenio.</w:t>
      </w:r>
    </w:p>
    <w:p w14:paraId="203A8746" w14:textId="77777777" w:rsidR="0037370B" w:rsidRPr="00094E48" w:rsidRDefault="0037370B" w:rsidP="00EE2172">
      <w:pPr>
        <w:pStyle w:val="Prrafodelista"/>
        <w:numPr>
          <w:ilvl w:val="0"/>
          <w:numId w:val="11"/>
        </w:numPr>
        <w:spacing w:line="276" w:lineRule="auto"/>
        <w:jc w:val="both"/>
        <w:rPr>
          <w:rFonts w:ascii="Cambria" w:hAnsi="Cambria"/>
        </w:rPr>
      </w:pPr>
      <w:r w:rsidRPr="00094E48">
        <w:rPr>
          <w:rFonts w:ascii="Cambria" w:hAnsi="Cambria"/>
        </w:rPr>
        <w:t>Realizar el seguimiento, coordinación, control y evaluación del presente instrumento.</w:t>
      </w:r>
    </w:p>
    <w:p w14:paraId="006455FC" w14:textId="77777777" w:rsidR="0037370B" w:rsidRPr="00094E48" w:rsidRDefault="0037370B" w:rsidP="00EE2172">
      <w:pPr>
        <w:pStyle w:val="Prrafodelista"/>
        <w:numPr>
          <w:ilvl w:val="0"/>
          <w:numId w:val="11"/>
        </w:numPr>
        <w:spacing w:line="276" w:lineRule="auto"/>
        <w:jc w:val="both"/>
        <w:rPr>
          <w:rFonts w:ascii="Cambria" w:hAnsi="Cambria"/>
        </w:rPr>
      </w:pPr>
      <w:r w:rsidRPr="00094E48">
        <w:rPr>
          <w:rFonts w:ascii="Cambria" w:hAnsi="Cambria"/>
        </w:rPr>
        <w:t>Resolver las discrepancias que puedan surgir en su cumplimiento entre las partes.</w:t>
      </w:r>
    </w:p>
    <w:p w14:paraId="244357F3" w14:textId="77777777" w:rsidR="0037370B" w:rsidRPr="00094E48" w:rsidRDefault="0037370B" w:rsidP="00EE2172">
      <w:pPr>
        <w:pStyle w:val="Prrafodelista"/>
        <w:numPr>
          <w:ilvl w:val="0"/>
          <w:numId w:val="11"/>
        </w:numPr>
        <w:spacing w:line="276" w:lineRule="auto"/>
        <w:jc w:val="both"/>
        <w:rPr>
          <w:rFonts w:ascii="Cambria" w:hAnsi="Cambria"/>
        </w:rPr>
      </w:pPr>
      <w:r w:rsidRPr="00094E48">
        <w:rPr>
          <w:rFonts w:ascii="Cambria" w:hAnsi="Cambria"/>
        </w:rPr>
        <w:t>Informar a las instancias directivas jerárquicas superiores sobre la ejecución del convenio.</w:t>
      </w:r>
    </w:p>
    <w:p w14:paraId="4691CFFB" w14:textId="77777777" w:rsidR="00B5326E" w:rsidRDefault="0037370B" w:rsidP="00EE2172">
      <w:pPr>
        <w:pStyle w:val="Prrafodelista"/>
        <w:numPr>
          <w:ilvl w:val="0"/>
          <w:numId w:val="11"/>
        </w:numPr>
        <w:spacing w:line="276" w:lineRule="auto"/>
        <w:jc w:val="both"/>
        <w:rPr>
          <w:rFonts w:ascii="Cambria" w:hAnsi="Cambria"/>
        </w:rPr>
      </w:pPr>
      <w:r w:rsidRPr="00094E48">
        <w:rPr>
          <w:rFonts w:ascii="Cambria" w:hAnsi="Cambria"/>
        </w:rPr>
        <w:t>Resguardar los intereses institucionales respecto de la ej</w:t>
      </w:r>
      <w:r w:rsidR="00094E48" w:rsidRPr="00094E48">
        <w:rPr>
          <w:rFonts w:ascii="Cambria" w:hAnsi="Cambria"/>
        </w:rPr>
        <w:t xml:space="preserve">ecución, calidad y finalización </w:t>
      </w:r>
      <w:r w:rsidRPr="00094E48">
        <w:rPr>
          <w:rFonts w:ascii="Cambria" w:hAnsi="Cambria"/>
        </w:rPr>
        <w:t>satisfactoria de las actividades originadas por el instrumento.</w:t>
      </w:r>
    </w:p>
    <w:p w14:paraId="62E4BC14" w14:textId="77777777" w:rsidR="00B5326E" w:rsidRDefault="0037370B" w:rsidP="00EE2172">
      <w:pPr>
        <w:pStyle w:val="Prrafodelista"/>
        <w:numPr>
          <w:ilvl w:val="0"/>
          <w:numId w:val="11"/>
        </w:numPr>
        <w:spacing w:line="276" w:lineRule="auto"/>
        <w:jc w:val="both"/>
        <w:rPr>
          <w:rFonts w:ascii="Cambria" w:hAnsi="Cambria"/>
        </w:rPr>
      </w:pPr>
      <w:r w:rsidRPr="00B5326E">
        <w:rPr>
          <w:rFonts w:ascii="Cambria" w:hAnsi="Cambria"/>
        </w:rPr>
        <w:t>Presentar informes de gestión, así como el informe final sobre las actividades y procesos realizados para el correcto cumplimiento del presente instrumento.</w:t>
      </w:r>
    </w:p>
    <w:p w14:paraId="7C103AAE" w14:textId="77777777" w:rsidR="0037370B" w:rsidRPr="00B5326E" w:rsidRDefault="0037370B" w:rsidP="00EE2172">
      <w:pPr>
        <w:pStyle w:val="Prrafodelista"/>
        <w:numPr>
          <w:ilvl w:val="0"/>
          <w:numId w:val="11"/>
        </w:numPr>
        <w:spacing w:line="276" w:lineRule="auto"/>
        <w:jc w:val="both"/>
        <w:rPr>
          <w:rFonts w:ascii="Cambria" w:hAnsi="Cambria"/>
        </w:rPr>
      </w:pPr>
      <w:r w:rsidRPr="00B5326E">
        <w:rPr>
          <w:rFonts w:ascii="Cambria" w:hAnsi="Cambria"/>
        </w:rPr>
        <w:t>Informe para pr</w:t>
      </w:r>
      <w:r w:rsidR="00DE73B4" w:rsidRPr="00B5326E">
        <w:rPr>
          <w:rFonts w:ascii="Cambria" w:hAnsi="Cambria"/>
        </w:rPr>
        <w:t>ó</w:t>
      </w:r>
      <w:r w:rsidRPr="00B5326E">
        <w:rPr>
          <w:rFonts w:ascii="Cambria" w:hAnsi="Cambria"/>
        </w:rPr>
        <w:t>rroga o ampliación de plazo debidamente motivado.</w:t>
      </w:r>
    </w:p>
    <w:p w14:paraId="15A8293D" w14:textId="77777777" w:rsidR="0037370B" w:rsidRPr="00094E48" w:rsidRDefault="0037370B" w:rsidP="00EE2172">
      <w:pPr>
        <w:pStyle w:val="Textoindependiente"/>
        <w:spacing w:before="63" w:line="276" w:lineRule="auto"/>
        <w:ind w:right="231"/>
        <w:jc w:val="both"/>
        <w:rPr>
          <w:rFonts w:ascii="Cambria" w:hAnsi="Cambria"/>
          <w:b/>
        </w:rPr>
      </w:pPr>
    </w:p>
    <w:p w14:paraId="6F42BEBB" w14:textId="77777777" w:rsidR="0037370B" w:rsidRPr="00094E48" w:rsidRDefault="0037370B" w:rsidP="001E423E">
      <w:pPr>
        <w:pStyle w:val="Textoindependiente"/>
        <w:spacing w:before="63" w:line="276" w:lineRule="auto"/>
        <w:ind w:right="2"/>
        <w:jc w:val="both"/>
        <w:rPr>
          <w:rFonts w:ascii="Cambria" w:hAnsi="Cambria"/>
        </w:rPr>
      </w:pPr>
      <w:r w:rsidRPr="00094E48">
        <w:rPr>
          <w:rFonts w:ascii="Cambria" w:hAnsi="Cambria"/>
        </w:rPr>
        <w:t>Todo lo indicado sin perjuicio, de otro tipo de responsabilidad, competencia o atribución que la designación en sí genere durante la ejecución del presente convenio.</w:t>
      </w:r>
    </w:p>
    <w:p w14:paraId="6E9C0743" w14:textId="77777777" w:rsidR="0037370B" w:rsidRPr="00094E48" w:rsidRDefault="0037370B" w:rsidP="00EE2172">
      <w:pPr>
        <w:pStyle w:val="Textoindependiente"/>
        <w:spacing w:before="63" w:line="276" w:lineRule="auto"/>
        <w:ind w:right="231"/>
        <w:jc w:val="both"/>
        <w:rPr>
          <w:rFonts w:ascii="Cambria" w:hAnsi="Cambria"/>
        </w:rPr>
      </w:pPr>
    </w:p>
    <w:p w14:paraId="72CF94F1" w14:textId="77777777" w:rsidR="0037370B" w:rsidRDefault="0037370B" w:rsidP="001E423E">
      <w:pPr>
        <w:pStyle w:val="Textoindependiente"/>
        <w:spacing w:before="63" w:line="276" w:lineRule="auto"/>
        <w:ind w:right="2"/>
        <w:jc w:val="both"/>
        <w:rPr>
          <w:rFonts w:ascii="Cambria" w:hAnsi="Cambria"/>
        </w:rPr>
      </w:pPr>
      <w:r w:rsidRPr="00094E48">
        <w:rPr>
          <w:rFonts w:ascii="Cambria" w:hAnsi="Cambria"/>
        </w:rPr>
        <w:t>Las partes podrán cambiar sus delegados para la coordinación, para lo cual bastará cursar entre si la respectiva comunicación, sin que sea necesario la modificación del texto del presente instrumento</w:t>
      </w:r>
      <w:r w:rsidR="00EE2172">
        <w:rPr>
          <w:rFonts w:ascii="Cambria" w:hAnsi="Cambria"/>
        </w:rPr>
        <w:t>.</w:t>
      </w:r>
    </w:p>
    <w:p w14:paraId="2091C848" w14:textId="77777777" w:rsidR="00EE2172" w:rsidRPr="00094E48" w:rsidRDefault="00EE2172" w:rsidP="00EE2172">
      <w:pPr>
        <w:pStyle w:val="Textoindependiente"/>
        <w:spacing w:before="63" w:line="276" w:lineRule="auto"/>
        <w:ind w:right="231"/>
        <w:jc w:val="both"/>
        <w:rPr>
          <w:rFonts w:ascii="Cambria" w:hAnsi="Cambria"/>
        </w:rPr>
      </w:pPr>
    </w:p>
    <w:p w14:paraId="13BD26D5" w14:textId="77777777" w:rsidR="0037370B" w:rsidRPr="00094E48" w:rsidRDefault="00113066" w:rsidP="001E423E">
      <w:pPr>
        <w:pStyle w:val="Textoindependiente"/>
        <w:spacing w:before="63" w:line="276" w:lineRule="auto"/>
        <w:ind w:right="2"/>
        <w:jc w:val="both"/>
        <w:rPr>
          <w:rFonts w:ascii="Cambria" w:hAnsi="Cambria"/>
        </w:rPr>
      </w:pPr>
      <w:r w:rsidRPr="00094E48">
        <w:rPr>
          <w:rFonts w:ascii="Cambria" w:hAnsi="Cambria"/>
        </w:rPr>
        <w:t>La ejecución del convenio</w:t>
      </w:r>
      <w:r w:rsidR="00307531" w:rsidRPr="00094E48">
        <w:rPr>
          <w:rFonts w:ascii="Cambria" w:hAnsi="Cambria"/>
        </w:rPr>
        <w:t xml:space="preserve"> </w:t>
      </w:r>
      <w:r w:rsidRPr="00094E48">
        <w:rPr>
          <w:rFonts w:ascii="Cambria" w:hAnsi="Cambria"/>
        </w:rPr>
        <w:t>estará</w:t>
      </w:r>
      <w:r w:rsidR="00307531" w:rsidRPr="00094E48">
        <w:rPr>
          <w:rFonts w:ascii="Cambria" w:hAnsi="Cambria"/>
        </w:rPr>
        <w:t xml:space="preserve"> a cargo</w:t>
      </w:r>
      <w:r w:rsidR="0037370B" w:rsidRPr="00094E48">
        <w:rPr>
          <w:rFonts w:ascii="Cambria" w:hAnsi="Cambria"/>
        </w:rPr>
        <w:t xml:space="preserve"> de l</w:t>
      </w:r>
      <w:r w:rsidR="00307531" w:rsidRPr="00094E48">
        <w:rPr>
          <w:rFonts w:ascii="Cambria" w:hAnsi="Cambria"/>
        </w:rPr>
        <w:t>a unidad requirente, que generó la necesidad del mismo. Adicio</w:t>
      </w:r>
      <w:r w:rsidR="0037370B" w:rsidRPr="00094E48">
        <w:rPr>
          <w:rFonts w:ascii="Cambria" w:hAnsi="Cambria"/>
        </w:rPr>
        <w:t>nalmen</w:t>
      </w:r>
      <w:r w:rsidR="00307531" w:rsidRPr="00094E48">
        <w:rPr>
          <w:rFonts w:ascii="Cambria" w:hAnsi="Cambria"/>
        </w:rPr>
        <w:t>te, las mencio</w:t>
      </w:r>
      <w:r w:rsidR="0037370B" w:rsidRPr="00094E48">
        <w:rPr>
          <w:rFonts w:ascii="Cambria" w:hAnsi="Cambria"/>
        </w:rPr>
        <w:t>na</w:t>
      </w:r>
      <w:r w:rsidR="00307531" w:rsidRPr="00094E48">
        <w:rPr>
          <w:rFonts w:ascii="Cambria" w:hAnsi="Cambria"/>
        </w:rPr>
        <w:t xml:space="preserve">das unidades requirentes </w:t>
      </w:r>
      <w:r w:rsidRPr="00094E48">
        <w:rPr>
          <w:rFonts w:ascii="Cambria" w:hAnsi="Cambria"/>
        </w:rPr>
        <w:t>estarán a cargo del</w:t>
      </w:r>
      <w:r w:rsidR="00307531" w:rsidRPr="00094E48">
        <w:rPr>
          <w:rFonts w:ascii="Cambria" w:hAnsi="Cambria"/>
        </w:rPr>
        <w:t xml:space="preserve"> seguimiento de </w:t>
      </w:r>
      <w:r w:rsidRPr="00094E48">
        <w:rPr>
          <w:rFonts w:ascii="Cambria" w:hAnsi="Cambria"/>
        </w:rPr>
        <w:t>los compromisos</w:t>
      </w:r>
      <w:r w:rsidR="00307531" w:rsidRPr="00094E48">
        <w:rPr>
          <w:rFonts w:ascii="Cambria" w:hAnsi="Cambria"/>
        </w:rPr>
        <w:t xml:space="preserve"> </w:t>
      </w:r>
      <w:r w:rsidR="009C1B19" w:rsidRPr="00094E48">
        <w:rPr>
          <w:rFonts w:ascii="Cambria" w:hAnsi="Cambria"/>
        </w:rPr>
        <w:t>contraídos en el</w:t>
      </w:r>
      <w:r w:rsidR="00307531" w:rsidRPr="00094E48">
        <w:rPr>
          <w:rFonts w:ascii="Cambria" w:hAnsi="Cambria"/>
        </w:rPr>
        <w:t xml:space="preserve"> </w:t>
      </w:r>
      <w:r w:rsidR="009C1B19" w:rsidRPr="00094E48">
        <w:rPr>
          <w:rFonts w:ascii="Cambria" w:hAnsi="Cambria"/>
        </w:rPr>
        <w:t>convenio y</w:t>
      </w:r>
      <w:r w:rsidR="00307531" w:rsidRPr="00094E48">
        <w:rPr>
          <w:rFonts w:ascii="Cambria" w:hAnsi="Cambria"/>
        </w:rPr>
        <w:t xml:space="preserve"> reportarán al Vicerrectorado Académico en caso de ser solicitado por el mismo</w:t>
      </w:r>
      <w:r w:rsidR="0037370B" w:rsidRPr="00094E48">
        <w:rPr>
          <w:rFonts w:ascii="Cambria" w:hAnsi="Cambria"/>
        </w:rPr>
        <w:t>.</w:t>
      </w:r>
    </w:p>
    <w:p w14:paraId="5A878774" w14:textId="77777777" w:rsidR="005C5731" w:rsidRPr="00094E48" w:rsidRDefault="005C5731" w:rsidP="00EE2172">
      <w:pPr>
        <w:pStyle w:val="Textoindependiente"/>
        <w:spacing w:before="63" w:line="276" w:lineRule="auto"/>
        <w:ind w:right="231"/>
        <w:jc w:val="both"/>
        <w:rPr>
          <w:rFonts w:ascii="Cambria" w:hAnsi="Cambria"/>
        </w:rPr>
      </w:pPr>
    </w:p>
    <w:p w14:paraId="1C645152" w14:textId="19B2C520" w:rsidR="005C5731" w:rsidRPr="00094E48" w:rsidRDefault="00A754EA" w:rsidP="00EE2172">
      <w:pPr>
        <w:pStyle w:val="Textoindependiente"/>
        <w:spacing w:before="63" w:line="276" w:lineRule="auto"/>
        <w:ind w:right="231"/>
        <w:jc w:val="both"/>
        <w:rPr>
          <w:rFonts w:ascii="Cambria" w:hAnsi="Cambria"/>
          <w:bCs/>
        </w:rPr>
      </w:pPr>
      <w:r w:rsidRPr="00D863FE">
        <w:rPr>
          <w:rFonts w:ascii="Cambria" w:hAnsi="Cambria"/>
          <w:b/>
          <w:bCs/>
        </w:rPr>
        <w:t>DELEGADO POR</w:t>
      </w:r>
      <w:r w:rsidRPr="00094E48">
        <w:rPr>
          <w:rFonts w:ascii="Cambria" w:hAnsi="Cambria"/>
          <w:bCs/>
        </w:rPr>
        <w:t xml:space="preserve">: </w:t>
      </w:r>
      <w:r w:rsidR="00BB4759">
        <w:rPr>
          <w:rFonts w:ascii="Times New Roman" w:hAnsi="Times New Roman" w:cs="Times New Roman"/>
          <w:color w:val="FF0000"/>
        </w:rPr>
        <w:t>(</w:t>
      </w:r>
      <w:r w:rsidR="00C272BE" w:rsidRPr="006656B4">
        <w:rPr>
          <w:rFonts w:ascii="Times New Roman" w:hAnsi="Times New Roman" w:cs="Times New Roman"/>
          <w:color w:val="FF0000"/>
        </w:rPr>
        <w:t>Denominación o abreviatura de cómo se identificará a la contraparte</w:t>
      </w:r>
      <w:r w:rsidR="00BB4759">
        <w:rPr>
          <w:rFonts w:ascii="Times New Roman" w:hAnsi="Times New Roman" w:cs="Times New Roman"/>
          <w:color w:val="FF0000"/>
        </w:rPr>
        <w:t>)</w:t>
      </w:r>
    </w:p>
    <w:p w14:paraId="4F908B02" w14:textId="45F595C3" w:rsidR="0096219A" w:rsidRDefault="001D7A68" w:rsidP="00EE2172">
      <w:pPr>
        <w:pStyle w:val="Textoindependiente"/>
        <w:spacing w:before="63" w:line="276" w:lineRule="auto"/>
        <w:ind w:right="231"/>
        <w:jc w:val="both"/>
        <w:rPr>
          <w:rFonts w:ascii="Cambria" w:hAnsi="Cambria"/>
          <w:b/>
        </w:rPr>
      </w:pPr>
      <w:r w:rsidRPr="004730C7">
        <w:rPr>
          <w:rFonts w:ascii="Cambria" w:hAnsi="Cambria"/>
          <w:b/>
        </w:rPr>
        <w:t>Nombre</w:t>
      </w:r>
      <w:r w:rsidR="005C5731" w:rsidRPr="00094E48">
        <w:rPr>
          <w:rFonts w:ascii="Cambria" w:hAnsi="Cambria"/>
        </w:rPr>
        <w:t xml:space="preserve">: </w:t>
      </w:r>
      <w:bookmarkStart w:id="6" w:name="_Hlk132377313"/>
      <w:r w:rsidR="002D13EE">
        <w:rPr>
          <w:color w:val="FF0000"/>
          <w:spacing w:val="-1"/>
        </w:rPr>
        <w:t>(Nombre del delegado por la contraparte)</w:t>
      </w:r>
      <w:bookmarkEnd w:id="6"/>
    </w:p>
    <w:p w14:paraId="7731ABDB" w14:textId="78064285" w:rsidR="00651651" w:rsidRPr="00094E48" w:rsidRDefault="001D7A68" w:rsidP="00EE2172">
      <w:pPr>
        <w:pStyle w:val="Textoindependiente"/>
        <w:spacing w:before="63" w:line="276" w:lineRule="auto"/>
        <w:ind w:right="231"/>
        <w:jc w:val="both"/>
        <w:rPr>
          <w:rFonts w:ascii="Cambria" w:hAnsi="Cambria"/>
        </w:rPr>
      </w:pPr>
      <w:r w:rsidRPr="004730C7">
        <w:rPr>
          <w:rFonts w:ascii="Cambria" w:hAnsi="Cambria"/>
          <w:b/>
        </w:rPr>
        <w:t>Cargo</w:t>
      </w:r>
      <w:r w:rsidR="00651651" w:rsidRPr="00094E48">
        <w:rPr>
          <w:rFonts w:ascii="Cambria" w:hAnsi="Cambria"/>
        </w:rPr>
        <w:t xml:space="preserve">: </w:t>
      </w:r>
      <w:proofErr w:type="spellStart"/>
      <w:r w:rsidR="00C272BE">
        <w:rPr>
          <w:color w:val="FF0000"/>
          <w:spacing w:val="-1"/>
        </w:rPr>
        <w:t>xxxxxxxxxxxxxxxxxxxxxxxxxxxxxxx</w:t>
      </w:r>
      <w:proofErr w:type="spellEnd"/>
    </w:p>
    <w:p w14:paraId="479AF27C" w14:textId="6871A25E" w:rsidR="00651651" w:rsidRPr="00C272BE" w:rsidRDefault="001D7A68" w:rsidP="00EE2172">
      <w:pPr>
        <w:pStyle w:val="Textoindependiente"/>
        <w:spacing w:before="63" w:line="276" w:lineRule="auto"/>
        <w:ind w:right="231"/>
        <w:jc w:val="both"/>
        <w:rPr>
          <w:rFonts w:ascii="Cambria" w:hAnsi="Cambria"/>
          <w:color w:val="FF0000"/>
        </w:rPr>
      </w:pPr>
      <w:r w:rsidRPr="004730C7">
        <w:rPr>
          <w:rFonts w:ascii="Cambria" w:hAnsi="Cambria"/>
          <w:b/>
        </w:rPr>
        <w:t>Dirección</w:t>
      </w:r>
      <w:r w:rsidR="00651651" w:rsidRPr="00094E48">
        <w:rPr>
          <w:rFonts w:ascii="Cambria" w:hAnsi="Cambria"/>
        </w:rPr>
        <w:t xml:space="preserve">: </w:t>
      </w:r>
      <w:proofErr w:type="spellStart"/>
      <w:r w:rsidR="00C272BE" w:rsidRPr="00C272BE">
        <w:rPr>
          <w:color w:val="FF0000"/>
          <w:spacing w:val="-1"/>
        </w:rPr>
        <w:t>xxxxxxxxxxxxxxxxxxxxxxxxxxxxxxxxxxxxxxxxxxxx</w:t>
      </w:r>
      <w:proofErr w:type="spellEnd"/>
    </w:p>
    <w:p w14:paraId="1E5557B0" w14:textId="5DA0A2E9" w:rsidR="00651651" w:rsidRPr="00094E48" w:rsidRDefault="001D7A68" w:rsidP="00EE2172">
      <w:pPr>
        <w:pStyle w:val="Textoindependiente"/>
        <w:spacing w:before="63" w:line="276" w:lineRule="auto"/>
        <w:ind w:right="231"/>
        <w:jc w:val="both"/>
        <w:rPr>
          <w:rFonts w:ascii="Cambria" w:hAnsi="Cambria"/>
        </w:rPr>
      </w:pPr>
      <w:r w:rsidRPr="004730C7">
        <w:rPr>
          <w:rFonts w:ascii="Cambria" w:hAnsi="Cambria"/>
          <w:b/>
        </w:rPr>
        <w:t>Teléfono</w:t>
      </w:r>
      <w:r w:rsidR="004D12BF">
        <w:rPr>
          <w:rFonts w:ascii="Cambria" w:hAnsi="Cambria"/>
          <w:b/>
        </w:rPr>
        <w:t>s</w:t>
      </w:r>
      <w:r w:rsidR="00651651" w:rsidRPr="00094E48">
        <w:rPr>
          <w:rFonts w:ascii="Cambria" w:hAnsi="Cambria"/>
        </w:rPr>
        <w:t xml:space="preserve">: </w:t>
      </w:r>
      <w:proofErr w:type="spellStart"/>
      <w:r w:rsidR="00C272BE" w:rsidRPr="00C272BE">
        <w:rPr>
          <w:color w:val="FF0000"/>
        </w:rPr>
        <w:t>xxxxxxxxxxxxxxxxxxxxxxxxxxxx</w:t>
      </w:r>
      <w:proofErr w:type="spellEnd"/>
    </w:p>
    <w:p w14:paraId="4B11D035" w14:textId="2CDE6ED4" w:rsidR="00651651" w:rsidRPr="0096219A" w:rsidRDefault="00651651" w:rsidP="0096219A">
      <w:pPr>
        <w:spacing w:line="240" w:lineRule="exact"/>
      </w:pPr>
      <w:r w:rsidRPr="004730C7">
        <w:rPr>
          <w:rFonts w:ascii="Cambria" w:hAnsi="Cambria"/>
          <w:b/>
        </w:rPr>
        <w:t>E</w:t>
      </w:r>
      <w:r w:rsidRPr="00094E48">
        <w:rPr>
          <w:rFonts w:ascii="Cambria" w:hAnsi="Cambria"/>
        </w:rPr>
        <w:t>-</w:t>
      </w:r>
      <w:r w:rsidR="001D7A68">
        <w:rPr>
          <w:rFonts w:ascii="Cambria" w:hAnsi="Cambria"/>
          <w:b/>
        </w:rPr>
        <w:t>m</w:t>
      </w:r>
      <w:r w:rsidR="001D7A68" w:rsidRPr="004730C7">
        <w:rPr>
          <w:rFonts w:ascii="Cambria" w:hAnsi="Cambria"/>
          <w:b/>
        </w:rPr>
        <w:t>ail</w:t>
      </w:r>
      <w:r w:rsidRPr="00094E48">
        <w:rPr>
          <w:rFonts w:ascii="Cambria" w:hAnsi="Cambria"/>
        </w:rPr>
        <w:t xml:space="preserve">:  </w:t>
      </w:r>
      <w:hyperlink r:id="rId8">
        <w:proofErr w:type="spellStart"/>
        <w:r w:rsidR="00C272BE" w:rsidRPr="00C272BE">
          <w:rPr>
            <w:color w:val="FF0000"/>
            <w:spacing w:val="1"/>
          </w:rPr>
          <w:t>xxxxxxxxxxxxxxxxxxxxxxx</w:t>
        </w:r>
        <w:proofErr w:type="spellEnd"/>
      </w:hyperlink>
    </w:p>
    <w:p w14:paraId="056D4FDC" w14:textId="77777777" w:rsidR="00564CE7" w:rsidRPr="00094E48" w:rsidRDefault="00564CE7" w:rsidP="00EE2172">
      <w:pPr>
        <w:pStyle w:val="Textoindependiente"/>
        <w:spacing w:before="63" w:line="276" w:lineRule="auto"/>
        <w:ind w:right="231"/>
        <w:jc w:val="both"/>
        <w:rPr>
          <w:rFonts w:ascii="Cambria" w:hAnsi="Cambria"/>
          <w:b/>
          <w:bCs/>
        </w:rPr>
      </w:pPr>
    </w:p>
    <w:p w14:paraId="4D9D4CCA" w14:textId="77777777" w:rsidR="00564CE7" w:rsidRPr="00094E48" w:rsidRDefault="00564CE7" w:rsidP="00EE2172">
      <w:pPr>
        <w:pStyle w:val="Textoindependiente"/>
        <w:spacing w:before="63" w:line="276" w:lineRule="auto"/>
        <w:ind w:right="231"/>
        <w:jc w:val="both"/>
        <w:rPr>
          <w:rFonts w:ascii="Cambria" w:hAnsi="Cambria"/>
          <w:bCs/>
        </w:rPr>
      </w:pPr>
      <w:r w:rsidRPr="00D863FE">
        <w:rPr>
          <w:rFonts w:ascii="Cambria" w:hAnsi="Cambria"/>
          <w:b/>
          <w:bCs/>
        </w:rPr>
        <w:t>DELEGADO POR</w:t>
      </w:r>
      <w:r w:rsidR="004730C7" w:rsidRPr="00D863FE">
        <w:rPr>
          <w:rFonts w:ascii="Cambria" w:hAnsi="Cambria"/>
          <w:b/>
          <w:bCs/>
        </w:rPr>
        <w:t>:</w:t>
      </w:r>
      <w:r w:rsidR="00D37CA5" w:rsidRPr="00094E48">
        <w:rPr>
          <w:rFonts w:ascii="Cambria" w:hAnsi="Cambria"/>
          <w:bCs/>
        </w:rPr>
        <w:t xml:space="preserve"> </w:t>
      </w:r>
      <w:r w:rsidR="00D37CA5" w:rsidRPr="00D863FE">
        <w:rPr>
          <w:rFonts w:ascii="Cambria" w:hAnsi="Cambria"/>
          <w:bCs/>
        </w:rPr>
        <w:t>UNIVERSIDAD DE GUAYAQUIL</w:t>
      </w:r>
    </w:p>
    <w:p w14:paraId="2697BF1F" w14:textId="2427448A" w:rsidR="001D31DF" w:rsidRPr="003143D7" w:rsidRDefault="001D7A68" w:rsidP="003143D7">
      <w:pPr>
        <w:pStyle w:val="Textoindependiente"/>
        <w:spacing w:before="63" w:line="276" w:lineRule="auto"/>
        <w:ind w:right="231"/>
        <w:jc w:val="both"/>
        <w:rPr>
          <w:rFonts w:asciiTheme="majorHAnsi" w:eastAsia="Times New Roman" w:hAnsiTheme="majorHAnsi" w:cs="Times New Roman"/>
          <w:spacing w:val="-2"/>
          <w:lang w:val="es-EC"/>
        </w:rPr>
      </w:pPr>
      <w:r>
        <w:rPr>
          <w:rFonts w:asciiTheme="majorHAnsi" w:hAnsiTheme="majorHAnsi"/>
          <w:b/>
        </w:rPr>
        <w:lastRenderedPageBreak/>
        <w:t>Nombre</w:t>
      </w:r>
      <w:r w:rsidR="001D31DF">
        <w:rPr>
          <w:rFonts w:asciiTheme="majorHAnsi" w:hAnsiTheme="majorHAnsi"/>
        </w:rPr>
        <w:t>:</w:t>
      </w:r>
      <w:r w:rsidR="003143D7" w:rsidRPr="003143D7">
        <w:rPr>
          <w:rFonts w:asciiTheme="majorHAnsi" w:eastAsia="Times New Roman" w:hAnsiTheme="majorHAnsi" w:cs="Times New Roman"/>
          <w:spacing w:val="-2"/>
          <w:lang w:val="es-EC"/>
        </w:rPr>
        <w:t xml:space="preserve"> Ing. Johanna Rangel Saltos, </w:t>
      </w:r>
      <w:proofErr w:type="spellStart"/>
      <w:r w:rsidR="003143D7" w:rsidRPr="003143D7">
        <w:rPr>
          <w:rFonts w:asciiTheme="majorHAnsi" w:eastAsia="Times New Roman" w:hAnsiTheme="majorHAnsi" w:cs="Times New Roman"/>
          <w:spacing w:val="-2"/>
          <w:lang w:val="es-EC"/>
        </w:rPr>
        <w:t>M</w:t>
      </w:r>
      <w:r w:rsidR="00611FFF">
        <w:rPr>
          <w:rFonts w:asciiTheme="majorHAnsi" w:eastAsia="Times New Roman" w:hAnsiTheme="majorHAnsi" w:cs="Times New Roman"/>
          <w:spacing w:val="-2"/>
          <w:lang w:val="es-EC"/>
        </w:rPr>
        <w:t>.</w:t>
      </w:r>
      <w:r w:rsidR="003143D7" w:rsidRPr="003143D7">
        <w:rPr>
          <w:rFonts w:asciiTheme="majorHAnsi" w:eastAsia="Times New Roman" w:hAnsiTheme="majorHAnsi" w:cs="Times New Roman"/>
          <w:spacing w:val="-2"/>
          <w:lang w:val="es-EC"/>
        </w:rPr>
        <w:t>S</w:t>
      </w:r>
      <w:r w:rsidR="00611FFF">
        <w:rPr>
          <w:rFonts w:asciiTheme="majorHAnsi" w:eastAsia="Times New Roman" w:hAnsiTheme="majorHAnsi" w:cs="Times New Roman"/>
          <w:spacing w:val="-2"/>
          <w:lang w:val="es-EC"/>
        </w:rPr>
        <w:t>c</w:t>
      </w:r>
      <w:proofErr w:type="spellEnd"/>
      <w:r w:rsidR="003143D7">
        <w:rPr>
          <w:rFonts w:asciiTheme="majorHAnsi" w:eastAsia="Times New Roman" w:hAnsiTheme="majorHAnsi" w:cs="Times New Roman"/>
          <w:spacing w:val="-2"/>
          <w:lang w:val="es-EC"/>
        </w:rPr>
        <w:t>.</w:t>
      </w:r>
    </w:p>
    <w:p w14:paraId="268BC4A8" w14:textId="77777777" w:rsidR="001D31DF" w:rsidRDefault="001D7A68" w:rsidP="001D31DF">
      <w:pPr>
        <w:pStyle w:val="Textoindependiente"/>
        <w:spacing w:before="63" w:line="276" w:lineRule="auto"/>
        <w:ind w:right="231"/>
        <w:jc w:val="both"/>
        <w:rPr>
          <w:rFonts w:asciiTheme="majorHAnsi" w:hAnsiTheme="majorHAnsi"/>
        </w:rPr>
      </w:pPr>
      <w:r>
        <w:rPr>
          <w:rFonts w:asciiTheme="majorHAnsi" w:hAnsiTheme="majorHAnsi"/>
          <w:b/>
        </w:rPr>
        <w:t>Cargo</w:t>
      </w:r>
      <w:r w:rsidR="001D31DF">
        <w:rPr>
          <w:rFonts w:asciiTheme="majorHAnsi" w:hAnsiTheme="majorHAnsi"/>
        </w:rPr>
        <w:t xml:space="preserve">: </w:t>
      </w:r>
      <w:r w:rsidR="001B6D7F" w:rsidRPr="00BF3DD7">
        <w:rPr>
          <w:rFonts w:asciiTheme="majorHAnsi" w:eastAsia="Times New Roman" w:hAnsiTheme="majorHAnsi" w:cs="Times New Roman"/>
          <w:spacing w:val="-1"/>
        </w:rPr>
        <w:t>D</w:t>
      </w:r>
      <w:r w:rsidR="001B6D7F" w:rsidRPr="00BF3DD7">
        <w:rPr>
          <w:rFonts w:asciiTheme="majorHAnsi" w:eastAsia="Times New Roman" w:hAnsiTheme="majorHAnsi" w:cs="Times New Roman"/>
          <w:spacing w:val="-2"/>
        </w:rPr>
        <w:t>e</w:t>
      </w:r>
      <w:r w:rsidR="001B6D7F" w:rsidRPr="00BF3DD7">
        <w:rPr>
          <w:rFonts w:asciiTheme="majorHAnsi" w:eastAsia="Times New Roman" w:hAnsiTheme="majorHAnsi" w:cs="Times New Roman"/>
        </w:rPr>
        <w:t xml:space="preserve">cana </w:t>
      </w:r>
      <w:r w:rsidR="001B6D7F" w:rsidRPr="00BF3DD7">
        <w:rPr>
          <w:rFonts w:asciiTheme="majorHAnsi" w:eastAsia="Times New Roman" w:hAnsiTheme="majorHAnsi" w:cs="Times New Roman"/>
          <w:spacing w:val="-2"/>
        </w:rPr>
        <w:t>d</w:t>
      </w:r>
      <w:r w:rsidR="001B6D7F" w:rsidRPr="00BF3DD7">
        <w:rPr>
          <w:rFonts w:asciiTheme="majorHAnsi" w:eastAsia="Times New Roman" w:hAnsiTheme="majorHAnsi" w:cs="Times New Roman"/>
        </w:rPr>
        <w:t xml:space="preserve">e </w:t>
      </w:r>
      <w:r w:rsidR="001B6D7F" w:rsidRPr="00BF3DD7">
        <w:rPr>
          <w:rFonts w:asciiTheme="majorHAnsi" w:eastAsia="Times New Roman" w:hAnsiTheme="majorHAnsi" w:cs="Times New Roman"/>
          <w:spacing w:val="1"/>
        </w:rPr>
        <w:t>l</w:t>
      </w:r>
      <w:r w:rsidR="001B6D7F" w:rsidRPr="00BF3DD7">
        <w:rPr>
          <w:rFonts w:asciiTheme="majorHAnsi" w:eastAsia="Times New Roman" w:hAnsiTheme="majorHAnsi" w:cs="Times New Roman"/>
        </w:rPr>
        <w:t>a F</w:t>
      </w:r>
      <w:r w:rsidR="001B6D7F" w:rsidRPr="00BF3DD7">
        <w:rPr>
          <w:rFonts w:asciiTheme="majorHAnsi" w:eastAsia="Times New Roman" w:hAnsiTheme="majorHAnsi" w:cs="Times New Roman"/>
          <w:spacing w:val="-2"/>
        </w:rPr>
        <w:t>a</w:t>
      </w:r>
      <w:r w:rsidR="001B6D7F" w:rsidRPr="00BF3DD7">
        <w:rPr>
          <w:rFonts w:asciiTheme="majorHAnsi" w:eastAsia="Times New Roman" w:hAnsiTheme="majorHAnsi" w:cs="Times New Roman"/>
        </w:rPr>
        <w:t>cu</w:t>
      </w:r>
      <w:r w:rsidR="001B6D7F" w:rsidRPr="00BF3DD7">
        <w:rPr>
          <w:rFonts w:asciiTheme="majorHAnsi" w:eastAsia="Times New Roman" w:hAnsiTheme="majorHAnsi" w:cs="Times New Roman"/>
          <w:spacing w:val="-1"/>
        </w:rPr>
        <w:t>l</w:t>
      </w:r>
      <w:r w:rsidR="001B6D7F" w:rsidRPr="00BF3DD7">
        <w:rPr>
          <w:rFonts w:asciiTheme="majorHAnsi" w:eastAsia="Times New Roman" w:hAnsiTheme="majorHAnsi" w:cs="Times New Roman"/>
          <w:spacing w:val="1"/>
        </w:rPr>
        <w:t>t</w:t>
      </w:r>
      <w:r w:rsidR="001B6D7F" w:rsidRPr="00BF3DD7">
        <w:rPr>
          <w:rFonts w:asciiTheme="majorHAnsi" w:eastAsia="Times New Roman" w:hAnsiTheme="majorHAnsi" w:cs="Times New Roman"/>
        </w:rPr>
        <w:t xml:space="preserve">ad de </w:t>
      </w:r>
      <w:r w:rsidR="001B6D7F" w:rsidRPr="00BF3DD7">
        <w:rPr>
          <w:rFonts w:asciiTheme="majorHAnsi" w:eastAsia="Times New Roman" w:hAnsiTheme="majorHAnsi" w:cs="Times New Roman"/>
          <w:spacing w:val="-1"/>
        </w:rPr>
        <w:t>Ci</w:t>
      </w:r>
      <w:r w:rsidR="001B6D7F" w:rsidRPr="00BF3DD7">
        <w:rPr>
          <w:rFonts w:asciiTheme="majorHAnsi" w:eastAsia="Times New Roman" w:hAnsiTheme="majorHAnsi" w:cs="Times New Roman"/>
        </w:rPr>
        <w:t>en</w:t>
      </w:r>
      <w:r w:rsidR="001B6D7F" w:rsidRPr="00BF3DD7">
        <w:rPr>
          <w:rFonts w:asciiTheme="majorHAnsi" w:eastAsia="Times New Roman" w:hAnsiTheme="majorHAnsi" w:cs="Times New Roman"/>
          <w:spacing w:val="-2"/>
        </w:rPr>
        <w:t>c</w:t>
      </w:r>
      <w:r w:rsidR="001B6D7F" w:rsidRPr="00BF3DD7">
        <w:rPr>
          <w:rFonts w:asciiTheme="majorHAnsi" w:eastAsia="Times New Roman" w:hAnsiTheme="majorHAnsi" w:cs="Times New Roman"/>
          <w:spacing w:val="1"/>
        </w:rPr>
        <w:t>i</w:t>
      </w:r>
      <w:r w:rsidR="001B6D7F" w:rsidRPr="00BF3DD7">
        <w:rPr>
          <w:rFonts w:asciiTheme="majorHAnsi" w:eastAsia="Times New Roman" w:hAnsiTheme="majorHAnsi" w:cs="Times New Roman"/>
        </w:rPr>
        <w:t>as</w:t>
      </w:r>
      <w:r w:rsidR="001B6D7F" w:rsidRPr="00BF3DD7">
        <w:rPr>
          <w:rFonts w:asciiTheme="majorHAnsi" w:eastAsia="Times New Roman" w:hAnsiTheme="majorHAnsi" w:cs="Times New Roman"/>
          <w:spacing w:val="1"/>
        </w:rPr>
        <w:t xml:space="preserve"> </w:t>
      </w:r>
      <w:r w:rsidR="001B6D7F" w:rsidRPr="00BF3DD7">
        <w:rPr>
          <w:rFonts w:asciiTheme="majorHAnsi" w:eastAsia="Times New Roman" w:hAnsiTheme="majorHAnsi" w:cs="Times New Roman"/>
          <w:spacing w:val="-1"/>
        </w:rPr>
        <w:t>A</w:t>
      </w:r>
      <w:r w:rsidR="001B6D7F" w:rsidRPr="00BF3DD7">
        <w:rPr>
          <w:rFonts w:asciiTheme="majorHAnsi" w:eastAsia="Times New Roman" w:hAnsiTheme="majorHAnsi" w:cs="Times New Roman"/>
          <w:spacing w:val="-2"/>
        </w:rPr>
        <w:t>d</w:t>
      </w:r>
      <w:r w:rsidR="001B6D7F" w:rsidRPr="00BF3DD7">
        <w:rPr>
          <w:rFonts w:asciiTheme="majorHAnsi" w:eastAsia="Times New Roman" w:hAnsiTheme="majorHAnsi" w:cs="Times New Roman"/>
          <w:spacing w:val="1"/>
        </w:rPr>
        <w:t>m</w:t>
      </w:r>
      <w:r w:rsidR="001B6D7F" w:rsidRPr="00BF3DD7">
        <w:rPr>
          <w:rFonts w:asciiTheme="majorHAnsi" w:eastAsia="Times New Roman" w:hAnsiTheme="majorHAnsi" w:cs="Times New Roman"/>
          <w:spacing w:val="-1"/>
        </w:rPr>
        <w:t>i</w:t>
      </w:r>
      <w:r w:rsidR="001B6D7F" w:rsidRPr="00BF3DD7">
        <w:rPr>
          <w:rFonts w:asciiTheme="majorHAnsi" w:eastAsia="Times New Roman" w:hAnsiTheme="majorHAnsi" w:cs="Times New Roman"/>
        </w:rPr>
        <w:t>n</w:t>
      </w:r>
      <w:r w:rsidR="001B6D7F" w:rsidRPr="00BF3DD7">
        <w:rPr>
          <w:rFonts w:asciiTheme="majorHAnsi" w:eastAsia="Times New Roman" w:hAnsiTheme="majorHAnsi" w:cs="Times New Roman"/>
          <w:spacing w:val="-1"/>
        </w:rPr>
        <w:t>i</w:t>
      </w:r>
      <w:r w:rsidR="001B6D7F" w:rsidRPr="00BF3DD7">
        <w:rPr>
          <w:rFonts w:asciiTheme="majorHAnsi" w:eastAsia="Times New Roman" w:hAnsiTheme="majorHAnsi" w:cs="Times New Roman"/>
        </w:rPr>
        <w:t>s</w:t>
      </w:r>
      <w:r w:rsidR="001B6D7F" w:rsidRPr="00BF3DD7">
        <w:rPr>
          <w:rFonts w:asciiTheme="majorHAnsi" w:eastAsia="Times New Roman" w:hAnsiTheme="majorHAnsi" w:cs="Times New Roman"/>
          <w:spacing w:val="1"/>
        </w:rPr>
        <w:t>t</w:t>
      </w:r>
      <w:r w:rsidR="001B6D7F" w:rsidRPr="00BF3DD7">
        <w:rPr>
          <w:rFonts w:asciiTheme="majorHAnsi" w:eastAsia="Times New Roman" w:hAnsiTheme="majorHAnsi" w:cs="Times New Roman"/>
          <w:spacing w:val="-2"/>
        </w:rPr>
        <w:t>r</w:t>
      </w:r>
      <w:r w:rsidR="001B6D7F" w:rsidRPr="00BF3DD7">
        <w:rPr>
          <w:rFonts w:asciiTheme="majorHAnsi" w:eastAsia="Times New Roman" w:hAnsiTheme="majorHAnsi" w:cs="Times New Roman"/>
        </w:rPr>
        <w:t>a</w:t>
      </w:r>
      <w:r w:rsidR="001B6D7F" w:rsidRPr="00BF3DD7">
        <w:rPr>
          <w:rFonts w:asciiTheme="majorHAnsi" w:eastAsia="Times New Roman" w:hAnsiTheme="majorHAnsi" w:cs="Times New Roman"/>
          <w:spacing w:val="-1"/>
        </w:rPr>
        <w:t>t</w:t>
      </w:r>
      <w:r w:rsidR="001B6D7F" w:rsidRPr="00BF3DD7">
        <w:rPr>
          <w:rFonts w:asciiTheme="majorHAnsi" w:eastAsia="Times New Roman" w:hAnsiTheme="majorHAnsi" w:cs="Times New Roman"/>
          <w:spacing w:val="1"/>
        </w:rPr>
        <w:t>i</w:t>
      </w:r>
      <w:r w:rsidR="001B6D7F" w:rsidRPr="00BF3DD7">
        <w:rPr>
          <w:rFonts w:asciiTheme="majorHAnsi" w:eastAsia="Times New Roman" w:hAnsiTheme="majorHAnsi" w:cs="Times New Roman"/>
        </w:rPr>
        <w:t>va</w:t>
      </w:r>
      <w:r w:rsidR="001B6D7F" w:rsidRPr="00BF3DD7">
        <w:rPr>
          <w:rFonts w:asciiTheme="majorHAnsi" w:eastAsia="Times New Roman" w:hAnsiTheme="majorHAnsi" w:cs="Times New Roman"/>
          <w:spacing w:val="-2"/>
        </w:rPr>
        <w:t>s</w:t>
      </w:r>
    </w:p>
    <w:p w14:paraId="5B0423F1" w14:textId="77777777" w:rsidR="00564CE7" w:rsidRDefault="001D7A68" w:rsidP="00EE2172">
      <w:pPr>
        <w:pStyle w:val="Textoindependiente"/>
        <w:spacing w:before="63" w:line="276" w:lineRule="auto"/>
        <w:ind w:right="231"/>
        <w:jc w:val="both"/>
        <w:rPr>
          <w:rFonts w:ascii="Cambria" w:hAnsi="Cambria"/>
          <w:lang w:val="es-EC"/>
        </w:rPr>
      </w:pPr>
      <w:r w:rsidRPr="003143D7">
        <w:rPr>
          <w:rFonts w:ascii="Cambria" w:hAnsi="Cambria"/>
          <w:b/>
          <w:lang w:val="es-EC"/>
        </w:rPr>
        <w:t>Dirección</w:t>
      </w:r>
      <w:r w:rsidR="00564CE7" w:rsidRPr="003143D7">
        <w:rPr>
          <w:rFonts w:ascii="Cambria" w:hAnsi="Cambria"/>
          <w:lang w:val="es-EC"/>
        </w:rPr>
        <w:t xml:space="preserve">: </w:t>
      </w:r>
      <w:r w:rsidR="00EE617D" w:rsidRPr="003143D7">
        <w:rPr>
          <w:rFonts w:ascii="Cambria" w:hAnsi="Cambria"/>
          <w:lang w:val="es-EC"/>
        </w:rPr>
        <w:t xml:space="preserve">Av. </w:t>
      </w:r>
      <w:r w:rsidR="00EE617D" w:rsidRPr="00094E48">
        <w:rPr>
          <w:rFonts w:ascii="Cambria" w:hAnsi="Cambria"/>
          <w:lang w:val="es-EC"/>
        </w:rPr>
        <w:t>Delta</w:t>
      </w:r>
      <w:r w:rsidR="00EE617D" w:rsidRPr="003143D7">
        <w:rPr>
          <w:rFonts w:ascii="Cambria" w:hAnsi="Cambria"/>
          <w:lang w:val="es-EC"/>
        </w:rPr>
        <w:t xml:space="preserve"> s/n y Av. Kennedy</w:t>
      </w:r>
    </w:p>
    <w:p w14:paraId="48E3B642" w14:textId="3F2A8E53" w:rsidR="000B3BDA" w:rsidRPr="003B183A" w:rsidRDefault="001D7A68" w:rsidP="00EE2172">
      <w:pPr>
        <w:pStyle w:val="Textoindependiente"/>
        <w:spacing w:before="63" w:line="276" w:lineRule="auto"/>
        <w:ind w:right="231"/>
        <w:jc w:val="both"/>
        <w:rPr>
          <w:rFonts w:asciiTheme="majorHAnsi" w:hAnsiTheme="majorHAnsi"/>
          <w:lang w:val="es-EC"/>
        </w:rPr>
      </w:pPr>
      <w:r w:rsidRPr="003B183A">
        <w:rPr>
          <w:rFonts w:asciiTheme="majorHAnsi" w:hAnsiTheme="majorHAnsi"/>
          <w:b/>
        </w:rPr>
        <w:t>Teléfono</w:t>
      </w:r>
      <w:r w:rsidR="000B3BDA" w:rsidRPr="003B183A">
        <w:rPr>
          <w:rFonts w:asciiTheme="majorHAnsi" w:hAnsiTheme="majorHAnsi"/>
          <w:b/>
        </w:rPr>
        <w:t xml:space="preserve">: </w:t>
      </w:r>
      <w:r w:rsidR="003143D7" w:rsidRPr="003143D7">
        <w:rPr>
          <w:color w:val="FF0000"/>
        </w:rPr>
        <w:t>numero del gestor</w:t>
      </w:r>
    </w:p>
    <w:p w14:paraId="62D3D66B" w14:textId="3F428629" w:rsidR="00564CE7" w:rsidRPr="00094E48" w:rsidRDefault="00564CE7" w:rsidP="00EE2172">
      <w:pPr>
        <w:pStyle w:val="Textoindependiente"/>
        <w:spacing w:before="63" w:line="276" w:lineRule="auto"/>
        <w:ind w:right="231"/>
        <w:jc w:val="both"/>
        <w:rPr>
          <w:rFonts w:ascii="Cambria" w:hAnsi="Cambria"/>
          <w:lang w:val="es-EC"/>
        </w:rPr>
      </w:pPr>
      <w:r w:rsidRPr="004730C7">
        <w:rPr>
          <w:rFonts w:ascii="Cambria" w:hAnsi="Cambria"/>
          <w:b/>
          <w:lang w:val="es-EC"/>
        </w:rPr>
        <w:t>E</w:t>
      </w:r>
      <w:r w:rsidR="004730C7" w:rsidRPr="004730C7">
        <w:rPr>
          <w:rFonts w:ascii="Cambria" w:hAnsi="Cambria"/>
          <w:b/>
          <w:lang w:val="es-EC"/>
        </w:rPr>
        <w:t>-</w:t>
      </w:r>
      <w:r w:rsidR="001D7A68">
        <w:rPr>
          <w:rFonts w:ascii="Cambria" w:hAnsi="Cambria"/>
          <w:b/>
          <w:lang w:val="es-EC"/>
        </w:rPr>
        <w:t>m</w:t>
      </w:r>
      <w:r w:rsidR="001D7A68" w:rsidRPr="004730C7">
        <w:rPr>
          <w:rFonts w:ascii="Cambria" w:hAnsi="Cambria"/>
          <w:b/>
          <w:lang w:val="es-EC"/>
        </w:rPr>
        <w:t>ail</w:t>
      </w:r>
      <w:r w:rsidRPr="00094E48">
        <w:rPr>
          <w:rFonts w:ascii="Cambria" w:hAnsi="Cambria"/>
          <w:lang w:val="es-EC"/>
        </w:rPr>
        <w:t xml:space="preserve">: </w:t>
      </w:r>
      <w:bookmarkStart w:id="7" w:name="_Hlk132377344"/>
      <w:r w:rsidR="002D13EE" w:rsidRPr="002D13EE">
        <w:rPr>
          <w:color w:val="FF0000"/>
        </w:rPr>
        <w:t>(Correo del Gestor de prácticas)</w:t>
      </w:r>
      <w:bookmarkEnd w:id="7"/>
      <w:r w:rsidR="00BB4759">
        <w:rPr>
          <w:color w:val="FF0000"/>
        </w:rPr>
        <w:t xml:space="preserve"> </w:t>
      </w:r>
      <w:r w:rsidR="00BB4759">
        <w:t xml:space="preserve">y </w:t>
      </w:r>
      <w:r w:rsidR="00BB4759">
        <w:rPr>
          <w:rFonts w:ascii="Times New Roman" w:hAnsi="Times New Roman" w:cs="Times New Roman"/>
        </w:rPr>
        <w:t>fca.decanato@ug.edu.ec</w:t>
      </w:r>
    </w:p>
    <w:p w14:paraId="73D5BBE8" w14:textId="77777777" w:rsidR="00564CE7" w:rsidRPr="00094E48" w:rsidRDefault="00564CE7" w:rsidP="00564CE7">
      <w:pPr>
        <w:pStyle w:val="Textoindependiente"/>
        <w:spacing w:before="63"/>
        <w:ind w:right="231"/>
        <w:jc w:val="both"/>
        <w:rPr>
          <w:rFonts w:ascii="Cambria" w:hAnsi="Cambria"/>
          <w:b/>
          <w:bCs/>
          <w:lang w:val="es-EC"/>
        </w:rPr>
      </w:pPr>
    </w:p>
    <w:p w14:paraId="6996A8D7" w14:textId="77777777" w:rsidR="001E423E" w:rsidRDefault="00564CE7" w:rsidP="001E423E">
      <w:pPr>
        <w:pStyle w:val="Textoindependiente"/>
        <w:spacing w:before="1" w:line="276" w:lineRule="auto"/>
        <w:jc w:val="both"/>
        <w:rPr>
          <w:rFonts w:ascii="Cambria" w:hAnsi="Cambria"/>
        </w:rPr>
      </w:pPr>
      <w:r w:rsidRPr="00094E48">
        <w:rPr>
          <w:rFonts w:ascii="Cambria" w:hAnsi="Cambria" w:cs="Arial"/>
          <w:b/>
        </w:rPr>
        <w:t>CLÁUSULA SÉPTIMA</w:t>
      </w:r>
      <w:r w:rsidRPr="00094E48">
        <w:rPr>
          <w:rFonts w:ascii="Cambria" w:hAnsi="Cambria"/>
          <w:b/>
        </w:rPr>
        <w:t>: FINANCIAMIENTO. -</w:t>
      </w:r>
      <w:r w:rsidRPr="00094E48">
        <w:rPr>
          <w:rFonts w:ascii="Cambria" w:hAnsi="Cambria"/>
        </w:rPr>
        <w:t xml:space="preserve"> Este instrumento no compromete la transferencia de fondos, por lo tanto, no comprometen partidas presupuestarias.</w:t>
      </w:r>
    </w:p>
    <w:p w14:paraId="53D84028" w14:textId="77777777" w:rsidR="001E423E" w:rsidRDefault="001E423E" w:rsidP="001E423E">
      <w:pPr>
        <w:pStyle w:val="Textoindependiente"/>
        <w:spacing w:before="1" w:line="276" w:lineRule="auto"/>
        <w:jc w:val="both"/>
        <w:rPr>
          <w:rFonts w:ascii="Cambria" w:hAnsi="Cambria"/>
        </w:rPr>
      </w:pPr>
    </w:p>
    <w:p w14:paraId="2A2228A2" w14:textId="1BCCB556" w:rsidR="001E423E" w:rsidRDefault="00564CE7" w:rsidP="001E423E">
      <w:pPr>
        <w:pStyle w:val="Textoindependiente"/>
        <w:spacing w:before="1" w:line="276" w:lineRule="auto"/>
        <w:jc w:val="both"/>
        <w:rPr>
          <w:rFonts w:ascii="Cambria" w:hAnsi="Cambria"/>
        </w:rPr>
      </w:pPr>
      <w:r w:rsidRPr="00094E48">
        <w:rPr>
          <w:rFonts w:ascii="Cambria" w:hAnsi="Cambria" w:cs="Arial"/>
          <w:b/>
        </w:rPr>
        <w:t>CLÁUSULA OCTAVA</w:t>
      </w:r>
      <w:r w:rsidRPr="00094E48">
        <w:rPr>
          <w:rFonts w:ascii="Cambria" w:hAnsi="Cambria"/>
          <w:b/>
        </w:rPr>
        <w:t>: CONFIDENCIALIDAD</w:t>
      </w:r>
      <w:r w:rsidRPr="00094E48">
        <w:rPr>
          <w:rFonts w:ascii="Cambria" w:hAnsi="Cambria"/>
        </w:rPr>
        <w:t xml:space="preserve">. - “LA UNIVERSIDAD”, al igual que </w:t>
      </w:r>
      <w:bookmarkStart w:id="8" w:name="_Hlk132377442"/>
      <w:r w:rsidR="00C272BE" w:rsidRPr="006656B4">
        <w:rPr>
          <w:rFonts w:ascii="Times New Roman" w:hAnsi="Times New Roman" w:cs="Times New Roman"/>
          <w:color w:val="FF0000"/>
        </w:rPr>
        <w:t xml:space="preserve">“Denominación o abreviatura de cómo se identificará a la </w:t>
      </w:r>
      <w:r w:rsidR="002D13EE" w:rsidRPr="006656B4">
        <w:rPr>
          <w:rFonts w:ascii="Times New Roman" w:hAnsi="Times New Roman" w:cs="Times New Roman"/>
          <w:color w:val="FF0000"/>
        </w:rPr>
        <w:t>contraparte”</w:t>
      </w:r>
      <w:bookmarkEnd w:id="8"/>
      <w:r w:rsidRPr="00094E48">
        <w:rPr>
          <w:rFonts w:ascii="Cambria" w:hAnsi="Cambria"/>
        </w:rPr>
        <w:t>, convienen que toda información de la contraparte que llegue a su conocimiento, en razón de la ejecución del presente convenio, será considerada confidencial o no divulgable. Por lo tanto, estará prohibida su utilización en beneficio propio o de terceros o en contra de la parte dueña de tal información.</w:t>
      </w:r>
    </w:p>
    <w:p w14:paraId="7B7D8A1E" w14:textId="77777777" w:rsidR="001E423E" w:rsidRDefault="001E423E" w:rsidP="001E423E">
      <w:pPr>
        <w:pStyle w:val="Textoindependiente"/>
        <w:spacing w:before="1" w:line="276" w:lineRule="auto"/>
        <w:jc w:val="both"/>
        <w:rPr>
          <w:rFonts w:ascii="Cambria" w:hAnsi="Cambria"/>
        </w:rPr>
      </w:pPr>
    </w:p>
    <w:p w14:paraId="1A2894BD" w14:textId="77777777" w:rsidR="00564CE7" w:rsidRPr="00094E48" w:rsidRDefault="00564CE7" w:rsidP="001E423E">
      <w:pPr>
        <w:pStyle w:val="Textoindependiente"/>
        <w:spacing w:before="1" w:line="276" w:lineRule="auto"/>
        <w:jc w:val="both"/>
        <w:rPr>
          <w:rFonts w:ascii="Cambria" w:hAnsi="Cambria"/>
        </w:rPr>
      </w:pPr>
      <w:r w:rsidRPr="00094E48">
        <w:rPr>
          <w:rFonts w:ascii="Cambria" w:hAnsi="Cambria"/>
        </w:rPr>
        <w:t>El incumplimiento de esta obligación será causal para dar por terminado este convenio, y quedará a criterio de la parte afectada el iniciar las acciones correspondientes por daños y perjuicios.</w:t>
      </w:r>
    </w:p>
    <w:p w14:paraId="21DEE99C" w14:textId="77777777" w:rsidR="00564CE7" w:rsidRPr="00094E48" w:rsidRDefault="00564CE7" w:rsidP="00F479C8">
      <w:pPr>
        <w:pStyle w:val="Textoindependiente"/>
        <w:spacing w:line="276" w:lineRule="auto"/>
        <w:jc w:val="both"/>
        <w:rPr>
          <w:rFonts w:ascii="Cambria" w:hAnsi="Cambria"/>
        </w:rPr>
      </w:pPr>
    </w:p>
    <w:p w14:paraId="7FB4BC11" w14:textId="48E64FFC" w:rsidR="00564CE7" w:rsidRPr="00094E48" w:rsidRDefault="00564CE7" w:rsidP="001E423E">
      <w:pPr>
        <w:spacing w:before="63" w:line="276" w:lineRule="auto"/>
        <w:ind w:right="2"/>
        <w:jc w:val="both"/>
        <w:rPr>
          <w:rFonts w:ascii="Cambria" w:hAnsi="Cambria"/>
        </w:rPr>
      </w:pPr>
      <w:r w:rsidRPr="00094E48">
        <w:rPr>
          <w:rFonts w:ascii="Cambria" w:hAnsi="Cambria" w:cs="Arial"/>
          <w:b/>
        </w:rPr>
        <w:t>CLÁUSULA NOVENA</w:t>
      </w:r>
      <w:r w:rsidRPr="00094E48">
        <w:rPr>
          <w:rFonts w:ascii="Cambria" w:hAnsi="Cambria"/>
          <w:b/>
        </w:rPr>
        <w:t xml:space="preserve">: VIGENCIA. - </w:t>
      </w:r>
      <w:r w:rsidRPr="00094E48">
        <w:rPr>
          <w:rFonts w:ascii="Cambria" w:hAnsi="Cambria"/>
        </w:rPr>
        <w:t>El presente co</w:t>
      </w:r>
      <w:r w:rsidR="00CE76A7">
        <w:rPr>
          <w:rFonts w:ascii="Cambria" w:hAnsi="Cambria"/>
        </w:rPr>
        <w:t xml:space="preserve">nvenio tendrá una duración de </w:t>
      </w:r>
      <w:bookmarkStart w:id="9" w:name="_Hlk132377484"/>
      <w:r w:rsidR="00080B30">
        <w:rPr>
          <w:rFonts w:ascii="Cambria" w:hAnsi="Cambria"/>
        </w:rPr>
        <w:t>(</w:t>
      </w:r>
      <w:r w:rsidR="002D13EE">
        <w:rPr>
          <w:rFonts w:ascii="Cambria" w:hAnsi="Cambria"/>
          <w:color w:val="FF0000"/>
        </w:rPr>
        <w:t>años</w:t>
      </w:r>
      <w:r w:rsidR="00C272BE">
        <w:rPr>
          <w:rFonts w:ascii="Cambria" w:hAnsi="Cambria"/>
          <w:color w:val="FF0000"/>
        </w:rPr>
        <w:t xml:space="preserve"> de vigencia</w:t>
      </w:r>
      <w:r w:rsidRPr="00094E48">
        <w:rPr>
          <w:rFonts w:ascii="Cambria" w:hAnsi="Cambria"/>
        </w:rPr>
        <w:t xml:space="preserve">) </w:t>
      </w:r>
      <w:bookmarkEnd w:id="9"/>
      <w:r w:rsidRPr="00094E48">
        <w:rPr>
          <w:rFonts w:ascii="Cambria" w:hAnsi="Cambria"/>
        </w:rPr>
        <w:t>años contados a</w:t>
      </w:r>
      <w:r w:rsidRPr="00094E48">
        <w:rPr>
          <w:rFonts w:ascii="Cambria" w:hAnsi="Cambria"/>
          <w:spacing w:val="1"/>
        </w:rPr>
        <w:t xml:space="preserve"> </w:t>
      </w:r>
      <w:r w:rsidRPr="00094E48">
        <w:rPr>
          <w:rFonts w:ascii="Cambria" w:hAnsi="Cambria"/>
        </w:rPr>
        <w:t>partir</w:t>
      </w:r>
      <w:r w:rsidRPr="00094E48">
        <w:rPr>
          <w:rFonts w:ascii="Cambria" w:hAnsi="Cambria"/>
          <w:spacing w:val="-1"/>
        </w:rPr>
        <w:t xml:space="preserve"> </w:t>
      </w:r>
      <w:r w:rsidRPr="00094E48">
        <w:rPr>
          <w:rFonts w:ascii="Cambria" w:hAnsi="Cambria"/>
        </w:rPr>
        <w:t>de</w:t>
      </w:r>
      <w:r w:rsidRPr="00094E48">
        <w:rPr>
          <w:rFonts w:ascii="Cambria" w:hAnsi="Cambria"/>
          <w:spacing w:val="-1"/>
        </w:rPr>
        <w:t xml:space="preserve"> </w:t>
      </w:r>
      <w:r w:rsidRPr="00094E48">
        <w:rPr>
          <w:rFonts w:ascii="Cambria" w:hAnsi="Cambria"/>
        </w:rPr>
        <w:t>la</w:t>
      </w:r>
      <w:r w:rsidRPr="00094E48">
        <w:rPr>
          <w:rFonts w:ascii="Cambria" w:hAnsi="Cambria"/>
          <w:spacing w:val="-3"/>
        </w:rPr>
        <w:t xml:space="preserve"> </w:t>
      </w:r>
      <w:r w:rsidRPr="00094E48">
        <w:rPr>
          <w:rFonts w:ascii="Cambria" w:hAnsi="Cambria"/>
        </w:rPr>
        <w:t>fecha de</w:t>
      </w:r>
      <w:r w:rsidRPr="00094E48">
        <w:rPr>
          <w:rFonts w:ascii="Cambria" w:hAnsi="Cambria"/>
          <w:spacing w:val="-3"/>
        </w:rPr>
        <w:t xml:space="preserve"> </w:t>
      </w:r>
      <w:r w:rsidRPr="00094E48">
        <w:rPr>
          <w:rFonts w:ascii="Cambria" w:hAnsi="Cambria"/>
        </w:rPr>
        <w:t>suscripción.</w:t>
      </w:r>
    </w:p>
    <w:p w14:paraId="539FD36F" w14:textId="77777777" w:rsidR="00564CE7" w:rsidRPr="00094E48" w:rsidRDefault="00564CE7" w:rsidP="00F479C8">
      <w:pPr>
        <w:pStyle w:val="Textoindependiente"/>
        <w:spacing w:before="11" w:line="276" w:lineRule="auto"/>
        <w:jc w:val="both"/>
        <w:rPr>
          <w:rFonts w:ascii="Cambria" w:hAnsi="Cambria"/>
        </w:rPr>
      </w:pPr>
    </w:p>
    <w:p w14:paraId="357F1B86" w14:textId="77777777" w:rsidR="00564CE7" w:rsidRPr="00094E48" w:rsidRDefault="00564CE7" w:rsidP="001E423E">
      <w:pPr>
        <w:pStyle w:val="Textoindependiente"/>
        <w:spacing w:line="276" w:lineRule="auto"/>
        <w:ind w:right="2"/>
        <w:jc w:val="both"/>
        <w:rPr>
          <w:rFonts w:ascii="Cambria" w:hAnsi="Cambria"/>
        </w:rPr>
      </w:pPr>
      <w:r w:rsidRPr="00094E48">
        <w:rPr>
          <w:rFonts w:ascii="Cambria" w:hAnsi="Cambria"/>
        </w:rPr>
        <w:t>En</w:t>
      </w:r>
      <w:r w:rsidRPr="00094E48">
        <w:rPr>
          <w:rFonts w:ascii="Cambria" w:hAnsi="Cambria"/>
          <w:spacing w:val="-9"/>
        </w:rPr>
        <w:t xml:space="preserve"> </w:t>
      </w:r>
      <w:r w:rsidRPr="00094E48">
        <w:rPr>
          <w:rFonts w:ascii="Cambria" w:hAnsi="Cambria"/>
        </w:rPr>
        <w:t>el</w:t>
      </w:r>
      <w:r w:rsidRPr="00094E48">
        <w:rPr>
          <w:rFonts w:ascii="Cambria" w:hAnsi="Cambria"/>
          <w:spacing w:val="-8"/>
        </w:rPr>
        <w:t xml:space="preserve"> </w:t>
      </w:r>
      <w:r w:rsidRPr="00094E48">
        <w:rPr>
          <w:rFonts w:ascii="Cambria" w:hAnsi="Cambria"/>
        </w:rPr>
        <w:t>caso</w:t>
      </w:r>
      <w:r w:rsidRPr="00094E48">
        <w:rPr>
          <w:rFonts w:ascii="Cambria" w:hAnsi="Cambria"/>
          <w:spacing w:val="-10"/>
        </w:rPr>
        <w:t xml:space="preserve"> </w:t>
      </w:r>
      <w:r w:rsidRPr="00094E48">
        <w:rPr>
          <w:rFonts w:ascii="Cambria" w:hAnsi="Cambria"/>
        </w:rPr>
        <w:t>de</w:t>
      </w:r>
      <w:r w:rsidRPr="00094E48">
        <w:rPr>
          <w:rFonts w:ascii="Cambria" w:hAnsi="Cambria"/>
          <w:spacing w:val="-9"/>
        </w:rPr>
        <w:t xml:space="preserve"> </w:t>
      </w:r>
      <w:r w:rsidRPr="00094E48">
        <w:rPr>
          <w:rFonts w:ascii="Cambria" w:hAnsi="Cambria"/>
        </w:rPr>
        <w:t>que</w:t>
      </w:r>
      <w:r w:rsidRPr="00094E48">
        <w:rPr>
          <w:rFonts w:ascii="Cambria" w:hAnsi="Cambria"/>
          <w:spacing w:val="-8"/>
        </w:rPr>
        <w:t xml:space="preserve"> </w:t>
      </w:r>
      <w:r w:rsidRPr="00094E48">
        <w:rPr>
          <w:rFonts w:ascii="Cambria" w:hAnsi="Cambria"/>
        </w:rPr>
        <w:t>las</w:t>
      </w:r>
      <w:r w:rsidRPr="00094E48">
        <w:rPr>
          <w:rFonts w:ascii="Cambria" w:hAnsi="Cambria"/>
          <w:spacing w:val="-7"/>
        </w:rPr>
        <w:t xml:space="preserve"> </w:t>
      </w:r>
      <w:r w:rsidRPr="00094E48">
        <w:rPr>
          <w:rFonts w:ascii="Cambria" w:hAnsi="Cambria"/>
        </w:rPr>
        <w:t>partes</w:t>
      </w:r>
      <w:r w:rsidRPr="00094E48">
        <w:rPr>
          <w:rFonts w:ascii="Cambria" w:hAnsi="Cambria"/>
          <w:spacing w:val="-8"/>
        </w:rPr>
        <w:t xml:space="preserve"> </w:t>
      </w:r>
      <w:r w:rsidRPr="00094E48">
        <w:rPr>
          <w:rFonts w:ascii="Cambria" w:hAnsi="Cambria"/>
        </w:rPr>
        <w:t>consideren</w:t>
      </w:r>
      <w:r w:rsidRPr="00094E48">
        <w:rPr>
          <w:rFonts w:ascii="Cambria" w:hAnsi="Cambria"/>
          <w:spacing w:val="-9"/>
        </w:rPr>
        <w:t xml:space="preserve"> </w:t>
      </w:r>
      <w:r w:rsidRPr="00094E48">
        <w:rPr>
          <w:rFonts w:ascii="Cambria" w:hAnsi="Cambria"/>
        </w:rPr>
        <w:t>que</w:t>
      </w:r>
      <w:r w:rsidRPr="00094E48">
        <w:rPr>
          <w:rFonts w:ascii="Cambria" w:hAnsi="Cambria"/>
          <w:spacing w:val="-10"/>
        </w:rPr>
        <w:t xml:space="preserve"> </w:t>
      </w:r>
      <w:r w:rsidRPr="00094E48">
        <w:rPr>
          <w:rFonts w:ascii="Cambria" w:hAnsi="Cambria"/>
        </w:rPr>
        <w:t>el</w:t>
      </w:r>
      <w:r w:rsidRPr="00094E48">
        <w:rPr>
          <w:rFonts w:ascii="Cambria" w:hAnsi="Cambria"/>
          <w:spacing w:val="-8"/>
        </w:rPr>
        <w:t xml:space="preserve"> </w:t>
      </w:r>
      <w:r w:rsidRPr="00094E48">
        <w:rPr>
          <w:rFonts w:ascii="Cambria" w:hAnsi="Cambria"/>
        </w:rPr>
        <w:t>presente</w:t>
      </w:r>
      <w:r w:rsidRPr="00094E48">
        <w:rPr>
          <w:rFonts w:ascii="Cambria" w:hAnsi="Cambria"/>
          <w:spacing w:val="-8"/>
        </w:rPr>
        <w:t xml:space="preserve"> </w:t>
      </w:r>
      <w:r w:rsidRPr="00094E48">
        <w:rPr>
          <w:rFonts w:ascii="Cambria" w:hAnsi="Cambria"/>
        </w:rPr>
        <w:t>convenio</w:t>
      </w:r>
      <w:r w:rsidRPr="00094E48">
        <w:rPr>
          <w:rFonts w:ascii="Cambria" w:hAnsi="Cambria"/>
          <w:spacing w:val="-7"/>
        </w:rPr>
        <w:t xml:space="preserve"> </w:t>
      </w:r>
      <w:r w:rsidRPr="00094E48">
        <w:rPr>
          <w:rFonts w:ascii="Cambria" w:hAnsi="Cambria"/>
        </w:rPr>
        <w:t>deba</w:t>
      </w:r>
      <w:r w:rsidRPr="00094E48">
        <w:rPr>
          <w:rFonts w:ascii="Cambria" w:hAnsi="Cambria"/>
          <w:spacing w:val="-9"/>
        </w:rPr>
        <w:t xml:space="preserve"> </w:t>
      </w:r>
      <w:r w:rsidRPr="00094E48">
        <w:rPr>
          <w:rFonts w:ascii="Cambria" w:hAnsi="Cambria"/>
        </w:rPr>
        <w:t>ser</w:t>
      </w:r>
      <w:r w:rsidRPr="00094E48">
        <w:rPr>
          <w:rFonts w:ascii="Cambria" w:hAnsi="Cambria"/>
          <w:spacing w:val="-11"/>
        </w:rPr>
        <w:t xml:space="preserve"> </w:t>
      </w:r>
      <w:r w:rsidRPr="00094E48">
        <w:rPr>
          <w:rFonts w:ascii="Cambria" w:hAnsi="Cambria"/>
        </w:rPr>
        <w:t>modificado,</w:t>
      </w:r>
      <w:r w:rsidRPr="00094E48">
        <w:rPr>
          <w:rFonts w:ascii="Cambria" w:hAnsi="Cambria"/>
          <w:spacing w:val="-7"/>
        </w:rPr>
        <w:t xml:space="preserve"> </w:t>
      </w:r>
      <w:r w:rsidRPr="00094E48">
        <w:rPr>
          <w:rFonts w:ascii="Cambria" w:hAnsi="Cambria"/>
        </w:rPr>
        <w:t>los</w:t>
      </w:r>
      <w:r w:rsidRPr="00094E48">
        <w:rPr>
          <w:rFonts w:ascii="Cambria" w:hAnsi="Cambria"/>
          <w:spacing w:val="-10"/>
        </w:rPr>
        <w:t xml:space="preserve"> </w:t>
      </w:r>
      <w:r w:rsidRPr="00094E48">
        <w:rPr>
          <w:rFonts w:ascii="Cambria" w:hAnsi="Cambria"/>
        </w:rPr>
        <w:t>cambios</w:t>
      </w:r>
      <w:r w:rsidRPr="00094E48">
        <w:rPr>
          <w:rFonts w:ascii="Cambria" w:hAnsi="Cambria"/>
          <w:spacing w:val="-10"/>
        </w:rPr>
        <w:t xml:space="preserve"> </w:t>
      </w:r>
      <w:r w:rsidRPr="00094E48">
        <w:rPr>
          <w:rFonts w:ascii="Cambria" w:hAnsi="Cambria"/>
        </w:rPr>
        <w:t>se</w:t>
      </w:r>
      <w:r w:rsidRPr="00094E48">
        <w:rPr>
          <w:rFonts w:ascii="Cambria" w:hAnsi="Cambria"/>
          <w:spacing w:val="-7"/>
        </w:rPr>
        <w:t xml:space="preserve"> </w:t>
      </w:r>
      <w:r w:rsidRPr="00094E48">
        <w:rPr>
          <w:rFonts w:ascii="Cambria" w:hAnsi="Cambria"/>
        </w:rPr>
        <w:t>los</w:t>
      </w:r>
      <w:r w:rsidRPr="00094E48">
        <w:rPr>
          <w:rFonts w:ascii="Cambria" w:hAnsi="Cambria"/>
          <w:spacing w:val="-46"/>
        </w:rPr>
        <w:t xml:space="preserve"> </w:t>
      </w:r>
      <w:r w:rsidR="003F4581">
        <w:rPr>
          <w:rFonts w:ascii="Cambria" w:hAnsi="Cambria"/>
          <w:spacing w:val="-46"/>
        </w:rPr>
        <w:t xml:space="preserve">                      </w:t>
      </w:r>
      <w:r w:rsidRPr="00094E48">
        <w:rPr>
          <w:rFonts w:ascii="Cambria" w:hAnsi="Cambria"/>
        </w:rPr>
        <w:t>realizará con la suscripción de la respectiva convención modificatoria, las modificaciones no podrán</w:t>
      </w:r>
      <w:r w:rsidRPr="00094E48">
        <w:rPr>
          <w:rFonts w:ascii="Cambria" w:hAnsi="Cambria"/>
          <w:spacing w:val="1"/>
        </w:rPr>
        <w:t xml:space="preserve"> </w:t>
      </w:r>
      <w:r w:rsidRPr="00094E48">
        <w:rPr>
          <w:rFonts w:ascii="Cambria" w:hAnsi="Cambria"/>
        </w:rPr>
        <w:t>desnaturalizar</w:t>
      </w:r>
      <w:r w:rsidRPr="00094E48">
        <w:rPr>
          <w:rFonts w:ascii="Cambria" w:hAnsi="Cambria"/>
          <w:spacing w:val="-1"/>
        </w:rPr>
        <w:t xml:space="preserve"> </w:t>
      </w:r>
      <w:r w:rsidRPr="00094E48">
        <w:rPr>
          <w:rFonts w:ascii="Cambria" w:hAnsi="Cambria"/>
        </w:rPr>
        <w:t>el</w:t>
      </w:r>
      <w:r w:rsidRPr="00094E48">
        <w:rPr>
          <w:rFonts w:ascii="Cambria" w:hAnsi="Cambria"/>
          <w:spacing w:val="-1"/>
        </w:rPr>
        <w:t xml:space="preserve"> </w:t>
      </w:r>
      <w:r w:rsidRPr="00094E48">
        <w:rPr>
          <w:rFonts w:ascii="Cambria" w:hAnsi="Cambria"/>
        </w:rPr>
        <w:t>objeto del</w:t>
      </w:r>
      <w:r w:rsidRPr="00094E48">
        <w:rPr>
          <w:rFonts w:ascii="Cambria" w:hAnsi="Cambria"/>
          <w:spacing w:val="-1"/>
        </w:rPr>
        <w:t xml:space="preserve"> </w:t>
      </w:r>
      <w:r w:rsidRPr="00094E48">
        <w:rPr>
          <w:rFonts w:ascii="Cambria" w:hAnsi="Cambria"/>
        </w:rPr>
        <w:t>presente convenio.</w:t>
      </w:r>
    </w:p>
    <w:p w14:paraId="684FA11E" w14:textId="77777777" w:rsidR="00564CE7" w:rsidRPr="00094E48" w:rsidRDefault="00564CE7" w:rsidP="00F479C8">
      <w:pPr>
        <w:pStyle w:val="Textoindependiente"/>
        <w:spacing w:line="276" w:lineRule="auto"/>
        <w:jc w:val="both"/>
        <w:rPr>
          <w:rFonts w:ascii="Cambria" w:hAnsi="Cambria"/>
        </w:rPr>
      </w:pPr>
    </w:p>
    <w:p w14:paraId="51E4FA01" w14:textId="77777777" w:rsidR="001E423E" w:rsidRDefault="00564CE7" w:rsidP="001E423E">
      <w:pPr>
        <w:pStyle w:val="Textoindependiente"/>
        <w:spacing w:before="1" w:line="276" w:lineRule="auto"/>
        <w:ind w:right="2"/>
        <w:jc w:val="both"/>
        <w:rPr>
          <w:rFonts w:ascii="Cambria" w:hAnsi="Cambria"/>
        </w:rPr>
      </w:pPr>
      <w:r w:rsidRPr="00094E48">
        <w:rPr>
          <w:rFonts w:ascii="Cambria" w:hAnsi="Cambria"/>
        </w:rPr>
        <w:t>Una vez finalizadas las actividades del convenio y evaluados los resultados del mismo, si las partes lo</w:t>
      </w:r>
      <w:r w:rsidRPr="00094E48">
        <w:rPr>
          <w:rFonts w:ascii="Cambria" w:hAnsi="Cambria"/>
          <w:spacing w:val="1"/>
        </w:rPr>
        <w:t xml:space="preserve"> </w:t>
      </w:r>
      <w:r w:rsidRPr="00094E48">
        <w:rPr>
          <w:rFonts w:ascii="Cambria" w:hAnsi="Cambria"/>
        </w:rPr>
        <w:t>consideran</w:t>
      </w:r>
      <w:r w:rsidRPr="00094E48">
        <w:rPr>
          <w:rFonts w:ascii="Cambria" w:hAnsi="Cambria"/>
          <w:spacing w:val="-6"/>
        </w:rPr>
        <w:t xml:space="preserve"> </w:t>
      </w:r>
      <w:r w:rsidRPr="00094E48">
        <w:rPr>
          <w:rFonts w:ascii="Cambria" w:hAnsi="Cambria"/>
        </w:rPr>
        <w:t>necesario,</w:t>
      </w:r>
      <w:r w:rsidRPr="00094E48">
        <w:rPr>
          <w:rFonts w:ascii="Cambria" w:hAnsi="Cambria"/>
          <w:spacing w:val="-3"/>
        </w:rPr>
        <w:t xml:space="preserve"> </w:t>
      </w:r>
      <w:r w:rsidRPr="00094E48">
        <w:rPr>
          <w:rFonts w:ascii="Cambria" w:hAnsi="Cambria"/>
        </w:rPr>
        <w:t>se</w:t>
      </w:r>
      <w:r w:rsidRPr="00094E48">
        <w:rPr>
          <w:rFonts w:ascii="Cambria" w:hAnsi="Cambria"/>
          <w:spacing w:val="-4"/>
        </w:rPr>
        <w:t xml:space="preserve"> </w:t>
      </w:r>
      <w:r w:rsidRPr="00094E48">
        <w:rPr>
          <w:rFonts w:ascii="Cambria" w:hAnsi="Cambria"/>
        </w:rPr>
        <w:t>solicitará</w:t>
      </w:r>
      <w:r w:rsidRPr="00094E48">
        <w:rPr>
          <w:rFonts w:ascii="Cambria" w:hAnsi="Cambria"/>
          <w:spacing w:val="-3"/>
        </w:rPr>
        <w:t xml:space="preserve"> </w:t>
      </w:r>
      <w:r w:rsidRPr="00094E48">
        <w:rPr>
          <w:rFonts w:ascii="Cambria" w:hAnsi="Cambria"/>
        </w:rPr>
        <w:t>a</w:t>
      </w:r>
      <w:r w:rsidRPr="00094E48">
        <w:rPr>
          <w:rFonts w:ascii="Cambria" w:hAnsi="Cambria"/>
          <w:spacing w:val="-7"/>
        </w:rPr>
        <w:t xml:space="preserve"> </w:t>
      </w:r>
      <w:r w:rsidRPr="00094E48">
        <w:rPr>
          <w:rFonts w:ascii="Cambria" w:hAnsi="Cambria"/>
        </w:rPr>
        <w:t>su</w:t>
      </w:r>
      <w:r w:rsidRPr="00094E48">
        <w:rPr>
          <w:rFonts w:ascii="Cambria" w:hAnsi="Cambria"/>
          <w:spacing w:val="-7"/>
        </w:rPr>
        <w:t xml:space="preserve"> </w:t>
      </w:r>
      <w:r w:rsidRPr="00094E48">
        <w:rPr>
          <w:rFonts w:ascii="Cambria" w:hAnsi="Cambria"/>
        </w:rPr>
        <w:t>renovación</w:t>
      </w:r>
      <w:r w:rsidRPr="00094E48">
        <w:rPr>
          <w:rFonts w:ascii="Cambria" w:hAnsi="Cambria"/>
          <w:spacing w:val="-4"/>
        </w:rPr>
        <w:t xml:space="preserve"> </w:t>
      </w:r>
      <w:r w:rsidRPr="00094E48">
        <w:rPr>
          <w:rFonts w:ascii="Cambria" w:hAnsi="Cambria"/>
        </w:rPr>
        <w:t>por</w:t>
      </w:r>
      <w:r w:rsidRPr="00094E48">
        <w:rPr>
          <w:rFonts w:ascii="Cambria" w:hAnsi="Cambria"/>
          <w:spacing w:val="-3"/>
        </w:rPr>
        <w:t xml:space="preserve"> </w:t>
      </w:r>
      <w:r w:rsidRPr="00094E48">
        <w:rPr>
          <w:rFonts w:ascii="Cambria" w:hAnsi="Cambria"/>
        </w:rPr>
        <w:t>el</w:t>
      </w:r>
      <w:r w:rsidRPr="00094E48">
        <w:rPr>
          <w:rFonts w:ascii="Cambria" w:hAnsi="Cambria"/>
          <w:spacing w:val="-4"/>
        </w:rPr>
        <w:t xml:space="preserve"> </w:t>
      </w:r>
      <w:r w:rsidRPr="00094E48">
        <w:rPr>
          <w:rFonts w:ascii="Cambria" w:hAnsi="Cambria"/>
        </w:rPr>
        <w:t>tiempo</w:t>
      </w:r>
      <w:r w:rsidRPr="00094E48">
        <w:rPr>
          <w:rFonts w:ascii="Cambria" w:hAnsi="Cambria"/>
          <w:spacing w:val="-3"/>
        </w:rPr>
        <w:t xml:space="preserve"> </w:t>
      </w:r>
      <w:r w:rsidRPr="00094E48">
        <w:rPr>
          <w:rFonts w:ascii="Cambria" w:hAnsi="Cambria"/>
        </w:rPr>
        <w:t>que</w:t>
      </w:r>
      <w:r w:rsidRPr="00094E48">
        <w:rPr>
          <w:rFonts w:ascii="Cambria" w:hAnsi="Cambria"/>
          <w:spacing w:val="-4"/>
        </w:rPr>
        <w:t xml:space="preserve"> </w:t>
      </w:r>
      <w:r w:rsidRPr="00094E48">
        <w:rPr>
          <w:rFonts w:ascii="Cambria" w:hAnsi="Cambria"/>
        </w:rPr>
        <w:t>se</w:t>
      </w:r>
      <w:r w:rsidRPr="00094E48">
        <w:rPr>
          <w:rFonts w:ascii="Cambria" w:hAnsi="Cambria"/>
          <w:spacing w:val="-3"/>
        </w:rPr>
        <w:t xml:space="preserve"> </w:t>
      </w:r>
      <w:r w:rsidRPr="00094E48">
        <w:rPr>
          <w:rFonts w:ascii="Cambria" w:hAnsi="Cambria"/>
        </w:rPr>
        <w:t>estime</w:t>
      </w:r>
      <w:r w:rsidRPr="00094E48">
        <w:rPr>
          <w:rFonts w:ascii="Cambria" w:hAnsi="Cambria"/>
          <w:spacing w:val="-4"/>
        </w:rPr>
        <w:t xml:space="preserve"> </w:t>
      </w:r>
      <w:r w:rsidRPr="00094E48">
        <w:rPr>
          <w:rFonts w:ascii="Cambria" w:hAnsi="Cambria"/>
        </w:rPr>
        <w:t>oportuno,</w:t>
      </w:r>
      <w:r w:rsidRPr="00094E48">
        <w:rPr>
          <w:rFonts w:ascii="Cambria" w:hAnsi="Cambria"/>
          <w:spacing w:val="-3"/>
        </w:rPr>
        <w:t xml:space="preserve"> </w:t>
      </w:r>
      <w:r w:rsidRPr="00094E48">
        <w:rPr>
          <w:rFonts w:ascii="Cambria" w:hAnsi="Cambria"/>
        </w:rPr>
        <w:t>apegándose</w:t>
      </w:r>
      <w:r w:rsidRPr="00094E48">
        <w:rPr>
          <w:rFonts w:ascii="Cambria" w:hAnsi="Cambria"/>
          <w:spacing w:val="-4"/>
        </w:rPr>
        <w:t xml:space="preserve"> </w:t>
      </w:r>
      <w:r w:rsidR="003F4581">
        <w:rPr>
          <w:rFonts w:ascii="Cambria" w:hAnsi="Cambria"/>
          <w:spacing w:val="-4"/>
        </w:rPr>
        <w:t xml:space="preserve">a la </w:t>
      </w:r>
      <w:r w:rsidRPr="00094E48">
        <w:rPr>
          <w:rFonts w:ascii="Cambria" w:hAnsi="Cambria"/>
        </w:rPr>
        <w:t>normatividad aplicable, y a través de los instrumentos jurídicos correspondientes, contando con un</w:t>
      </w:r>
      <w:r w:rsidRPr="00094E48">
        <w:rPr>
          <w:rFonts w:ascii="Cambria" w:hAnsi="Cambria"/>
          <w:spacing w:val="1"/>
        </w:rPr>
        <w:t xml:space="preserve"> </w:t>
      </w:r>
      <w:r w:rsidRPr="00094E48">
        <w:rPr>
          <w:rFonts w:ascii="Cambria" w:hAnsi="Cambria"/>
        </w:rPr>
        <w:t>informe</w:t>
      </w:r>
      <w:r w:rsidRPr="00094E48">
        <w:rPr>
          <w:rFonts w:ascii="Cambria" w:hAnsi="Cambria"/>
          <w:spacing w:val="-5"/>
        </w:rPr>
        <w:t xml:space="preserve"> </w:t>
      </w:r>
      <w:r w:rsidRPr="00094E48">
        <w:rPr>
          <w:rFonts w:ascii="Cambria" w:hAnsi="Cambria"/>
        </w:rPr>
        <w:t>motivado,</w:t>
      </w:r>
      <w:r w:rsidRPr="00094E48">
        <w:rPr>
          <w:rFonts w:ascii="Cambria" w:hAnsi="Cambria"/>
          <w:spacing w:val="-1"/>
        </w:rPr>
        <w:t xml:space="preserve"> </w:t>
      </w:r>
      <w:r w:rsidRPr="00094E48">
        <w:rPr>
          <w:rFonts w:ascii="Cambria" w:hAnsi="Cambria"/>
        </w:rPr>
        <w:t>y</w:t>
      </w:r>
      <w:r w:rsidRPr="00094E48">
        <w:rPr>
          <w:rFonts w:ascii="Cambria" w:hAnsi="Cambria"/>
          <w:spacing w:val="-3"/>
        </w:rPr>
        <w:t xml:space="preserve"> </w:t>
      </w:r>
      <w:r w:rsidRPr="00094E48">
        <w:rPr>
          <w:rFonts w:ascii="Cambria" w:hAnsi="Cambria"/>
        </w:rPr>
        <w:t>deberá</w:t>
      </w:r>
      <w:r w:rsidRPr="00094E48">
        <w:rPr>
          <w:rFonts w:ascii="Cambria" w:hAnsi="Cambria"/>
          <w:spacing w:val="-1"/>
        </w:rPr>
        <w:t xml:space="preserve"> </w:t>
      </w:r>
      <w:r w:rsidRPr="00094E48">
        <w:rPr>
          <w:rFonts w:ascii="Cambria" w:hAnsi="Cambria"/>
        </w:rPr>
        <w:t>seguir</w:t>
      </w:r>
      <w:r w:rsidRPr="00094E48">
        <w:rPr>
          <w:rFonts w:ascii="Cambria" w:hAnsi="Cambria"/>
          <w:spacing w:val="-5"/>
        </w:rPr>
        <w:t xml:space="preserve"> </w:t>
      </w:r>
      <w:r w:rsidRPr="00094E48">
        <w:rPr>
          <w:rFonts w:ascii="Cambria" w:hAnsi="Cambria"/>
        </w:rPr>
        <w:t>con</w:t>
      </w:r>
      <w:r w:rsidRPr="00094E48">
        <w:rPr>
          <w:rFonts w:ascii="Cambria" w:hAnsi="Cambria"/>
          <w:spacing w:val="-2"/>
        </w:rPr>
        <w:t xml:space="preserve"> </w:t>
      </w:r>
      <w:r w:rsidRPr="00094E48">
        <w:rPr>
          <w:rFonts w:ascii="Cambria" w:hAnsi="Cambria"/>
        </w:rPr>
        <w:t>el</w:t>
      </w:r>
      <w:r w:rsidRPr="00094E48">
        <w:rPr>
          <w:rFonts w:ascii="Cambria" w:hAnsi="Cambria"/>
          <w:spacing w:val="-2"/>
        </w:rPr>
        <w:t xml:space="preserve"> </w:t>
      </w:r>
      <w:r w:rsidRPr="00094E48">
        <w:rPr>
          <w:rFonts w:ascii="Cambria" w:hAnsi="Cambria"/>
        </w:rPr>
        <w:t>procedimiento</w:t>
      </w:r>
      <w:r w:rsidRPr="00094E48">
        <w:rPr>
          <w:rFonts w:ascii="Cambria" w:hAnsi="Cambria"/>
          <w:spacing w:val="-1"/>
        </w:rPr>
        <w:t xml:space="preserve"> </w:t>
      </w:r>
      <w:r w:rsidRPr="00094E48">
        <w:rPr>
          <w:rFonts w:ascii="Cambria" w:hAnsi="Cambria"/>
        </w:rPr>
        <w:t>estipulado</w:t>
      </w:r>
      <w:r w:rsidRPr="00094E48">
        <w:rPr>
          <w:rFonts w:ascii="Cambria" w:hAnsi="Cambria"/>
          <w:spacing w:val="-2"/>
        </w:rPr>
        <w:t xml:space="preserve"> </w:t>
      </w:r>
      <w:r w:rsidRPr="00094E48">
        <w:rPr>
          <w:rFonts w:ascii="Cambria" w:hAnsi="Cambria"/>
        </w:rPr>
        <w:t>en</w:t>
      </w:r>
      <w:r w:rsidRPr="00094E48">
        <w:rPr>
          <w:rFonts w:ascii="Cambria" w:hAnsi="Cambria"/>
          <w:spacing w:val="-2"/>
        </w:rPr>
        <w:t xml:space="preserve"> </w:t>
      </w:r>
      <w:r w:rsidRPr="00094E48">
        <w:rPr>
          <w:rFonts w:ascii="Cambria" w:hAnsi="Cambria"/>
        </w:rPr>
        <w:t>la</w:t>
      </w:r>
      <w:r w:rsidRPr="00094E48">
        <w:rPr>
          <w:rFonts w:ascii="Cambria" w:hAnsi="Cambria"/>
          <w:spacing w:val="-3"/>
        </w:rPr>
        <w:t xml:space="preserve"> </w:t>
      </w:r>
      <w:r w:rsidRPr="00094E48">
        <w:rPr>
          <w:rFonts w:ascii="Cambria" w:hAnsi="Cambria"/>
        </w:rPr>
        <w:t>normativa</w:t>
      </w:r>
      <w:r w:rsidRPr="00094E48">
        <w:rPr>
          <w:rFonts w:ascii="Cambria" w:hAnsi="Cambria"/>
          <w:spacing w:val="-1"/>
        </w:rPr>
        <w:t xml:space="preserve"> </w:t>
      </w:r>
      <w:r w:rsidRPr="00094E48">
        <w:rPr>
          <w:rFonts w:ascii="Cambria" w:hAnsi="Cambria"/>
        </w:rPr>
        <w:t>vigente.</w:t>
      </w:r>
    </w:p>
    <w:p w14:paraId="5857C6BD" w14:textId="77777777" w:rsidR="001E423E" w:rsidRDefault="001E423E" w:rsidP="001E423E">
      <w:pPr>
        <w:pStyle w:val="Textoindependiente"/>
        <w:spacing w:before="1" w:line="276" w:lineRule="auto"/>
        <w:ind w:right="2"/>
        <w:jc w:val="both"/>
        <w:rPr>
          <w:rFonts w:ascii="Cambria" w:hAnsi="Cambria"/>
        </w:rPr>
      </w:pPr>
    </w:p>
    <w:p w14:paraId="3A701A5A" w14:textId="77777777" w:rsidR="00FE2C1A" w:rsidRDefault="00245CC9" w:rsidP="00FE2C1A">
      <w:pPr>
        <w:pStyle w:val="Textoindependiente"/>
        <w:spacing w:before="1" w:line="276" w:lineRule="auto"/>
        <w:ind w:right="2"/>
        <w:jc w:val="both"/>
        <w:rPr>
          <w:rFonts w:ascii="Cambria" w:hAnsi="Cambria"/>
        </w:rPr>
      </w:pPr>
      <w:r w:rsidRPr="00094E48">
        <w:rPr>
          <w:rFonts w:ascii="Cambria" w:hAnsi="Cambria" w:cs="Arial"/>
          <w:b/>
        </w:rPr>
        <w:t>CLÁUSULA DÉCIMA</w:t>
      </w:r>
      <w:r w:rsidR="00564CE7" w:rsidRPr="00094E48">
        <w:rPr>
          <w:rFonts w:ascii="Cambria" w:hAnsi="Cambria"/>
          <w:b/>
        </w:rPr>
        <w:t>: RELACIÓN LABORAL.-</w:t>
      </w:r>
      <w:r w:rsidR="00564CE7" w:rsidRPr="00094E48">
        <w:rPr>
          <w:rFonts w:ascii="Cambria" w:hAnsi="Cambria"/>
        </w:rPr>
        <w:t xml:space="preserve"> El personal de cada una de las partes que sea designado para la realización conjunta de cualquier acción con motivo de la ejecución del presente convenio, continuará en forma absoluta bajo la dirección y dependencia de la parte con la cual tiene establecida su relación laboral o lo haya contratado, por lo que no existirá relación alguna para con la otra parte, por lo que en ningún caso podrá considerárseles responsable solidario y por lo tanto, cada una de las instituciones es responsable de sus obligaciones laborales de su personal, sin que ninguna adquiera obligaciones respecto del personal designado por la otra, para la ejecución del presente convenio.</w:t>
      </w:r>
    </w:p>
    <w:p w14:paraId="79AFB26D" w14:textId="77777777" w:rsidR="00FE2C1A" w:rsidRDefault="00FE2C1A" w:rsidP="00FE2C1A">
      <w:pPr>
        <w:pStyle w:val="Textoindependiente"/>
        <w:spacing w:before="1" w:line="276" w:lineRule="auto"/>
        <w:ind w:right="2"/>
        <w:jc w:val="both"/>
        <w:rPr>
          <w:rFonts w:ascii="Cambria" w:hAnsi="Cambria"/>
        </w:rPr>
      </w:pPr>
    </w:p>
    <w:p w14:paraId="645D0797" w14:textId="77777777" w:rsidR="00FE2C1A" w:rsidRDefault="00564CE7" w:rsidP="00FE2C1A">
      <w:pPr>
        <w:pStyle w:val="Textoindependiente"/>
        <w:spacing w:before="1" w:line="276" w:lineRule="auto"/>
        <w:ind w:right="2"/>
        <w:jc w:val="both"/>
        <w:rPr>
          <w:rFonts w:ascii="Cambria" w:hAnsi="Cambria"/>
        </w:rPr>
      </w:pPr>
      <w:r w:rsidRPr="00094E48">
        <w:rPr>
          <w:rFonts w:ascii="Cambria" w:hAnsi="Cambria"/>
        </w:rPr>
        <w:t>Ninguna de las partes adquiere relación laboral de ningún tipo, ni dependencia respecto del personal que colaborará en la ejecución o aplicación de este convenio; ni de los beneficiarios del mismo.</w:t>
      </w:r>
    </w:p>
    <w:p w14:paraId="5FF91FC5" w14:textId="77777777" w:rsidR="00FE2C1A" w:rsidRDefault="00FE2C1A" w:rsidP="00FE2C1A">
      <w:pPr>
        <w:pStyle w:val="Textoindependiente"/>
        <w:spacing w:before="1" w:line="276" w:lineRule="auto"/>
        <w:ind w:right="2"/>
        <w:jc w:val="both"/>
        <w:rPr>
          <w:rFonts w:ascii="Cambria" w:hAnsi="Cambria"/>
        </w:rPr>
      </w:pPr>
    </w:p>
    <w:p w14:paraId="7344A254" w14:textId="77777777" w:rsidR="00245CC9" w:rsidRPr="00094E48" w:rsidRDefault="00245CC9" w:rsidP="00FE2C1A">
      <w:pPr>
        <w:pStyle w:val="Textoindependiente"/>
        <w:spacing w:before="1" w:line="276" w:lineRule="auto"/>
        <w:ind w:right="2"/>
        <w:jc w:val="both"/>
        <w:rPr>
          <w:rFonts w:ascii="Cambria" w:hAnsi="Cambria"/>
        </w:rPr>
      </w:pPr>
      <w:r w:rsidRPr="00094E48">
        <w:rPr>
          <w:rFonts w:ascii="Cambria" w:hAnsi="Cambria" w:cs="Arial"/>
          <w:b/>
        </w:rPr>
        <w:t>CLÁUSULA DÉCIMA PRIMERA</w:t>
      </w:r>
      <w:r w:rsidRPr="00094E48">
        <w:rPr>
          <w:rFonts w:ascii="Cambria" w:hAnsi="Cambria"/>
          <w:b/>
          <w:spacing w:val="-1"/>
        </w:rPr>
        <w:t>:</w:t>
      </w:r>
      <w:r w:rsidRPr="00094E48">
        <w:rPr>
          <w:rFonts w:ascii="Cambria" w:hAnsi="Cambria"/>
          <w:b/>
          <w:spacing w:val="-14"/>
        </w:rPr>
        <w:t xml:space="preserve"> </w:t>
      </w:r>
      <w:r w:rsidRPr="00094E48">
        <w:rPr>
          <w:rFonts w:ascii="Cambria" w:hAnsi="Cambria"/>
          <w:b/>
          <w:spacing w:val="-1"/>
        </w:rPr>
        <w:t>TERMINACIÓN</w:t>
      </w:r>
      <w:r w:rsidRPr="00094E48">
        <w:rPr>
          <w:rFonts w:ascii="Cambria" w:hAnsi="Cambria"/>
          <w:b/>
          <w:spacing w:val="-16"/>
        </w:rPr>
        <w:t xml:space="preserve"> </w:t>
      </w:r>
      <w:r w:rsidRPr="00094E48">
        <w:rPr>
          <w:rFonts w:ascii="Cambria" w:hAnsi="Cambria"/>
          <w:b/>
          <w:spacing w:val="-1"/>
        </w:rPr>
        <w:t>DEL</w:t>
      </w:r>
      <w:r w:rsidRPr="00094E48">
        <w:rPr>
          <w:rFonts w:ascii="Cambria" w:hAnsi="Cambria"/>
          <w:b/>
          <w:spacing w:val="-13"/>
        </w:rPr>
        <w:t xml:space="preserve"> </w:t>
      </w:r>
      <w:r w:rsidRPr="00094E48">
        <w:rPr>
          <w:rFonts w:ascii="Cambria" w:hAnsi="Cambria"/>
          <w:b/>
          <w:spacing w:val="-1"/>
        </w:rPr>
        <w:t>CONVENIO. -</w:t>
      </w:r>
      <w:r w:rsidRPr="00094E48">
        <w:rPr>
          <w:rFonts w:ascii="Cambria" w:hAnsi="Cambria"/>
          <w:b/>
          <w:spacing w:val="-13"/>
        </w:rPr>
        <w:t xml:space="preserve"> </w:t>
      </w:r>
      <w:r w:rsidRPr="00094E48">
        <w:rPr>
          <w:rFonts w:ascii="Cambria" w:hAnsi="Cambria"/>
          <w:spacing w:val="-1"/>
        </w:rPr>
        <w:t>El</w:t>
      </w:r>
      <w:r w:rsidRPr="00094E48">
        <w:rPr>
          <w:rFonts w:ascii="Cambria" w:hAnsi="Cambria"/>
          <w:spacing w:val="-13"/>
        </w:rPr>
        <w:t xml:space="preserve"> </w:t>
      </w:r>
      <w:r w:rsidRPr="00094E48">
        <w:rPr>
          <w:rFonts w:ascii="Cambria" w:hAnsi="Cambria"/>
          <w:spacing w:val="-1"/>
        </w:rPr>
        <w:t>presente</w:t>
      </w:r>
      <w:r w:rsidRPr="00094E48">
        <w:rPr>
          <w:rFonts w:ascii="Cambria" w:hAnsi="Cambria"/>
          <w:spacing w:val="-12"/>
        </w:rPr>
        <w:t xml:space="preserve"> </w:t>
      </w:r>
      <w:r w:rsidRPr="00094E48">
        <w:rPr>
          <w:rFonts w:ascii="Cambria" w:hAnsi="Cambria"/>
          <w:spacing w:val="-1"/>
        </w:rPr>
        <w:t>convenio</w:t>
      </w:r>
      <w:r w:rsidRPr="00094E48">
        <w:rPr>
          <w:rFonts w:ascii="Cambria" w:hAnsi="Cambria"/>
          <w:spacing w:val="-12"/>
        </w:rPr>
        <w:t xml:space="preserve"> </w:t>
      </w:r>
      <w:r w:rsidRPr="00094E48">
        <w:rPr>
          <w:rFonts w:ascii="Cambria" w:hAnsi="Cambria"/>
          <w:spacing w:val="-1"/>
        </w:rPr>
        <w:t>se</w:t>
      </w:r>
      <w:r w:rsidRPr="00094E48">
        <w:rPr>
          <w:rFonts w:ascii="Cambria" w:hAnsi="Cambria"/>
          <w:spacing w:val="-13"/>
        </w:rPr>
        <w:t xml:space="preserve"> </w:t>
      </w:r>
      <w:r w:rsidRPr="00094E48">
        <w:rPr>
          <w:rFonts w:ascii="Cambria" w:hAnsi="Cambria"/>
          <w:spacing w:val="-1"/>
        </w:rPr>
        <w:t>dará</w:t>
      </w:r>
      <w:r w:rsidRPr="00094E48">
        <w:rPr>
          <w:rFonts w:ascii="Cambria" w:hAnsi="Cambria"/>
          <w:spacing w:val="-13"/>
        </w:rPr>
        <w:t xml:space="preserve"> </w:t>
      </w:r>
      <w:r w:rsidRPr="00094E48">
        <w:rPr>
          <w:rFonts w:ascii="Cambria" w:hAnsi="Cambria"/>
        </w:rPr>
        <w:t>por</w:t>
      </w:r>
      <w:r w:rsidRPr="00094E48">
        <w:rPr>
          <w:rFonts w:ascii="Cambria" w:hAnsi="Cambria"/>
          <w:spacing w:val="-13"/>
        </w:rPr>
        <w:t xml:space="preserve"> </w:t>
      </w:r>
      <w:r w:rsidRPr="00094E48">
        <w:rPr>
          <w:rFonts w:ascii="Cambria" w:hAnsi="Cambria"/>
        </w:rPr>
        <w:lastRenderedPageBreak/>
        <w:t>terminado</w:t>
      </w:r>
      <w:r w:rsidRPr="00094E48">
        <w:rPr>
          <w:rFonts w:ascii="Cambria" w:hAnsi="Cambria"/>
          <w:spacing w:val="-13"/>
        </w:rPr>
        <w:t xml:space="preserve"> </w:t>
      </w:r>
      <w:r w:rsidRPr="00094E48">
        <w:rPr>
          <w:rFonts w:ascii="Cambria" w:hAnsi="Cambria"/>
        </w:rPr>
        <w:t>por</w:t>
      </w:r>
      <w:r w:rsidRPr="00094E48">
        <w:rPr>
          <w:rFonts w:ascii="Cambria" w:hAnsi="Cambria"/>
          <w:spacing w:val="-12"/>
        </w:rPr>
        <w:t xml:space="preserve"> </w:t>
      </w:r>
      <w:r w:rsidRPr="00094E48">
        <w:rPr>
          <w:rFonts w:ascii="Cambria" w:hAnsi="Cambria"/>
        </w:rPr>
        <w:t>las</w:t>
      </w:r>
      <w:r w:rsidRPr="00094E48">
        <w:rPr>
          <w:rFonts w:ascii="Cambria" w:hAnsi="Cambria"/>
          <w:spacing w:val="-12"/>
        </w:rPr>
        <w:t xml:space="preserve"> </w:t>
      </w:r>
      <w:r w:rsidRPr="00094E48">
        <w:rPr>
          <w:rFonts w:ascii="Cambria" w:hAnsi="Cambria"/>
        </w:rPr>
        <w:t>siguientes</w:t>
      </w:r>
      <w:r w:rsidRPr="00094E48">
        <w:rPr>
          <w:rFonts w:ascii="Cambria" w:hAnsi="Cambria"/>
          <w:spacing w:val="1"/>
        </w:rPr>
        <w:t xml:space="preserve"> </w:t>
      </w:r>
      <w:r w:rsidRPr="00094E48">
        <w:rPr>
          <w:rFonts w:ascii="Cambria" w:hAnsi="Cambria"/>
        </w:rPr>
        <w:t>causas:</w:t>
      </w:r>
    </w:p>
    <w:p w14:paraId="2B146196" w14:textId="77777777" w:rsidR="00245CC9" w:rsidRPr="00094E48" w:rsidRDefault="00245CC9" w:rsidP="00F479C8">
      <w:pPr>
        <w:pStyle w:val="Textoindependiente"/>
        <w:spacing w:before="10" w:line="276" w:lineRule="auto"/>
        <w:jc w:val="both"/>
        <w:rPr>
          <w:rFonts w:ascii="Cambria" w:hAnsi="Cambria"/>
        </w:rPr>
      </w:pPr>
    </w:p>
    <w:p w14:paraId="47F06EB7" w14:textId="77777777" w:rsidR="00245CC9" w:rsidRPr="00094E48" w:rsidRDefault="00245CC9" w:rsidP="008C5E9E">
      <w:pPr>
        <w:pStyle w:val="Prrafodelista"/>
        <w:numPr>
          <w:ilvl w:val="0"/>
          <w:numId w:val="20"/>
        </w:numPr>
        <w:tabs>
          <w:tab w:val="left" w:pos="473"/>
          <w:tab w:val="left" w:pos="474"/>
        </w:tabs>
        <w:spacing w:line="276" w:lineRule="auto"/>
        <w:jc w:val="both"/>
        <w:rPr>
          <w:rFonts w:ascii="Cambria" w:hAnsi="Cambria"/>
        </w:rPr>
      </w:pPr>
      <w:r w:rsidRPr="00094E48">
        <w:rPr>
          <w:rFonts w:ascii="Cambria" w:hAnsi="Cambria"/>
        </w:rPr>
        <w:t>Por</w:t>
      </w:r>
      <w:r w:rsidRPr="00094E48">
        <w:rPr>
          <w:rFonts w:ascii="Cambria" w:hAnsi="Cambria"/>
          <w:spacing w:val="-3"/>
        </w:rPr>
        <w:t xml:space="preserve"> </w:t>
      </w:r>
      <w:r w:rsidRPr="00094E48">
        <w:rPr>
          <w:rFonts w:ascii="Cambria" w:hAnsi="Cambria"/>
        </w:rPr>
        <w:t>vencimiento</w:t>
      </w:r>
      <w:r w:rsidRPr="00094E48">
        <w:rPr>
          <w:rFonts w:ascii="Cambria" w:hAnsi="Cambria"/>
          <w:spacing w:val="-3"/>
        </w:rPr>
        <w:t xml:space="preserve"> </w:t>
      </w:r>
      <w:r w:rsidRPr="00094E48">
        <w:rPr>
          <w:rFonts w:ascii="Cambria" w:hAnsi="Cambria"/>
        </w:rPr>
        <w:t>de</w:t>
      </w:r>
      <w:r w:rsidRPr="00094E48">
        <w:rPr>
          <w:rFonts w:ascii="Cambria" w:hAnsi="Cambria"/>
          <w:spacing w:val="-5"/>
        </w:rPr>
        <w:t xml:space="preserve"> </w:t>
      </w:r>
      <w:r w:rsidRPr="00094E48">
        <w:rPr>
          <w:rFonts w:ascii="Cambria" w:hAnsi="Cambria"/>
        </w:rPr>
        <w:t>su</w:t>
      </w:r>
      <w:r w:rsidRPr="00094E48">
        <w:rPr>
          <w:rFonts w:ascii="Cambria" w:hAnsi="Cambria"/>
          <w:spacing w:val="-3"/>
        </w:rPr>
        <w:t xml:space="preserve"> </w:t>
      </w:r>
      <w:r w:rsidRPr="00094E48">
        <w:rPr>
          <w:rFonts w:ascii="Cambria" w:hAnsi="Cambria"/>
        </w:rPr>
        <w:t>plazo.</w:t>
      </w:r>
    </w:p>
    <w:p w14:paraId="6DD4374C" w14:textId="77777777" w:rsidR="00245CC9" w:rsidRPr="00094E48" w:rsidRDefault="00245CC9" w:rsidP="008C5E9E">
      <w:pPr>
        <w:pStyle w:val="Prrafodelista"/>
        <w:numPr>
          <w:ilvl w:val="0"/>
          <w:numId w:val="20"/>
        </w:numPr>
        <w:tabs>
          <w:tab w:val="left" w:pos="473"/>
          <w:tab w:val="left" w:pos="474"/>
        </w:tabs>
        <w:spacing w:line="276" w:lineRule="auto"/>
        <w:jc w:val="both"/>
        <w:rPr>
          <w:rFonts w:ascii="Cambria" w:hAnsi="Cambria"/>
        </w:rPr>
      </w:pPr>
      <w:r w:rsidRPr="00094E48">
        <w:rPr>
          <w:rFonts w:ascii="Cambria" w:hAnsi="Cambria"/>
        </w:rPr>
        <w:t>Por</w:t>
      </w:r>
      <w:r w:rsidRPr="00094E48">
        <w:rPr>
          <w:rFonts w:ascii="Cambria" w:hAnsi="Cambria"/>
          <w:spacing w:val="-3"/>
        </w:rPr>
        <w:t xml:space="preserve"> </w:t>
      </w:r>
      <w:r w:rsidRPr="00094E48">
        <w:rPr>
          <w:rFonts w:ascii="Cambria" w:hAnsi="Cambria"/>
        </w:rPr>
        <w:t>mutuo</w:t>
      </w:r>
      <w:r w:rsidRPr="00094E48">
        <w:rPr>
          <w:rFonts w:ascii="Cambria" w:hAnsi="Cambria"/>
          <w:spacing w:val="-3"/>
        </w:rPr>
        <w:t xml:space="preserve"> </w:t>
      </w:r>
      <w:r w:rsidRPr="00094E48">
        <w:rPr>
          <w:rFonts w:ascii="Cambria" w:hAnsi="Cambria"/>
        </w:rPr>
        <w:t>acuerdo</w:t>
      </w:r>
      <w:r w:rsidRPr="00094E48">
        <w:rPr>
          <w:rFonts w:ascii="Cambria" w:hAnsi="Cambria"/>
          <w:spacing w:val="-3"/>
        </w:rPr>
        <w:t xml:space="preserve"> </w:t>
      </w:r>
      <w:r w:rsidRPr="00094E48">
        <w:rPr>
          <w:rFonts w:ascii="Cambria" w:hAnsi="Cambria"/>
        </w:rPr>
        <w:t>de</w:t>
      </w:r>
      <w:r w:rsidRPr="00094E48">
        <w:rPr>
          <w:rFonts w:ascii="Cambria" w:hAnsi="Cambria"/>
          <w:spacing w:val="-3"/>
        </w:rPr>
        <w:t xml:space="preserve"> </w:t>
      </w:r>
      <w:r w:rsidRPr="00094E48">
        <w:rPr>
          <w:rFonts w:ascii="Cambria" w:hAnsi="Cambria"/>
        </w:rPr>
        <w:t>las</w:t>
      </w:r>
      <w:r w:rsidRPr="00094E48">
        <w:rPr>
          <w:rFonts w:ascii="Cambria" w:hAnsi="Cambria"/>
          <w:spacing w:val="-5"/>
        </w:rPr>
        <w:t xml:space="preserve"> </w:t>
      </w:r>
      <w:r w:rsidRPr="00094E48">
        <w:rPr>
          <w:rFonts w:ascii="Cambria" w:hAnsi="Cambria"/>
        </w:rPr>
        <w:t>partes.</w:t>
      </w:r>
    </w:p>
    <w:p w14:paraId="015A5021" w14:textId="608ECDC2" w:rsidR="00245CC9" w:rsidRPr="00094E48" w:rsidRDefault="00245CC9" w:rsidP="008C5E9E">
      <w:pPr>
        <w:pStyle w:val="Prrafodelista"/>
        <w:numPr>
          <w:ilvl w:val="0"/>
          <w:numId w:val="20"/>
        </w:numPr>
        <w:tabs>
          <w:tab w:val="left" w:pos="473"/>
          <w:tab w:val="left" w:pos="474"/>
        </w:tabs>
        <w:spacing w:before="1" w:line="276" w:lineRule="auto"/>
        <w:jc w:val="both"/>
        <w:rPr>
          <w:rFonts w:ascii="Cambria" w:hAnsi="Cambria"/>
        </w:rPr>
      </w:pPr>
      <w:r w:rsidRPr="00094E48">
        <w:rPr>
          <w:rFonts w:ascii="Cambria" w:hAnsi="Cambria"/>
        </w:rPr>
        <w:t>Por</w:t>
      </w:r>
      <w:r w:rsidRPr="00094E48">
        <w:rPr>
          <w:rFonts w:ascii="Cambria" w:hAnsi="Cambria"/>
          <w:spacing w:val="-7"/>
        </w:rPr>
        <w:t xml:space="preserve"> </w:t>
      </w:r>
      <w:r w:rsidRPr="00094E48">
        <w:rPr>
          <w:rFonts w:ascii="Cambria" w:hAnsi="Cambria"/>
        </w:rPr>
        <w:t>declaración</w:t>
      </w:r>
      <w:r w:rsidRPr="00094E48">
        <w:rPr>
          <w:rFonts w:ascii="Cambria" w:hAnsi="Cambria"/>
          <w:spacing w:val="-7"/>
        </w:rPr>
        <w:t xml:space="preserve"> </w:t>
      </w:r>
      <w:r w:rsidRPr="00094E48">
        <w:rPr>
          <w:rFonts w:ascii="Cambria" w:hAnsi="Cambria"/>
        </w:rPr>
        <w:t>de</w:t>
      </w:r>
      <w:r w:rsidRPr="00094E48">
        <w:rPr>
          <w:rFonts w:ascii="Cambria" w:hAnsi="Cambria"/>
          <w:spacing w:val="-7"/>
        </w:rPr>
        <w:t xml:space="preserve"> </w:t>
      </w:r>
      <w:r w:rsidRPr="00094E48">
        <w:rPr>
          <w:rFonts w:ascii="Cambria" w:hAnsi="Cambria"/>
        </w:rPr>
        <w:t>terminación</w:t>
      </w:r>
      <w:r w:rsidRPr="00094E48">
        <w:rPr>
          <w:rFonts w:ascii="Cambria" w:hAnsi="Cambria"/>
          <w:spacing w:val="-7"/>
        </w:rPr>
        <w:t xml:space="preserve"> </w:t>
      </w:r>
      <w:r w:rsidRPr="00094E48">
        <w:rPr>
          <w:rFonts w:ascii="Cambria" w:hAnsi="Cambria"/>
        </w:rPr>
        <w:t>unilateral</w:t>
      </w:r>
      <w:r w:rsidRPr="00094E48">
        <w:rPr>
          <w:rFonts w:ascii="Cambria" w:hAnsi="Cambria"/>
          <w:spacing w:val="-6"/>
        </w:rPr>
        <w:t xml:space="preserve"> </w:t>
      </w:r>
      <w:r w:rsidRPr="00094E48">
        <w:rPr>
          <w:rFonts w:ascii="Cambria" w:hAnsi="Cambria"/>
        </w:rPr>
        <w:t>y</w:t>
      </w:r>
      <w:r w:rsidRPr="00094E48">
        <w:rPr>
          <w:rFonts w:ascii="Cambria" w:hAnsi="Cambria"/>
          <w:spacing w:val="-8"/>
        </w:rPr>
        <w:t xml:space="preserve"> </w:t>
      </w:r>
      <w:r w:rsidRPr="00094E48">
        <w:rPr>
          <w:rFonts w:ascii="Cambria" w:hAnsi="Cambria"/>
        </w:rPr>
        <w:t>anticipada</w:t>
      </w:r>
      <w:r w:rsidRPr="00094E48">
        <w:rPr>
          <w:rFonts w:ascii="Cambria" w:hAnsi="Cambria"/>
          <w:spacing w:val="-6"/>
        </w:rPr>
        <w:t xml:space="preserve"> </w:t>
      </w:r>
      <w:r w:rsidRPr="00094E48">
        <w:rPr>
          <w:rFonts w:ascii="Cambria" w:hAnsi="Cambria"/>
        </w:rPr>
        <w:t>del</w:t>
      </w:r>
      <w:r w:rsidRPr="00094E48">
        <w:rPr>
          <w:rFonts w:ascii="Cambria" w:hAnsi="Cambria"/>
          <w:spacing w:val="-6"/>
        </w:rPr>
        <w:t xml:space="preserve"> </w:t>
      </w:r>
      <w:r w:rsidRPr="00094E48">
        <w:rPr>
          <w:rFonts w:ascii="Cambria" w:hAnsi="Cambria"/>
        </w:rPr>
        <w:t>convenio,</w:t>
      </w:r>
      <w:r w:rsidRPr="00094E48">
        <w:rPr>
          <w:rFonts w:ascii="Cambria" w:hAnsi="Cambria"/>
          <w:spacing w:val="-7"/>
        </w:rPr>
        <w:t xml:space="preserve"> </w:t>
      </w:r>
      <w:r w:rsidRPr="00094E48">
        <w:rPr>
          <w:rFonts w:ascii="Cambria" w:hAnsi="Cambria"/>
        </w:rPr>
        <w:t>lo</w:t>
      </w:r>
      <w:r w:rsidRPr="00094E48">
        <w:rPr>
          <w:rFonts w:ascii="Cambria" w:hAnsi="Cambria"/>
          <w:spacing w:val="-6"/>
        </w:rPr>
        <w:t xml:space="preserve"> </w:t>
      </w:r>
      <w:r w:rsidRPr="00094E48">
        <w:rPr>
          <w:rFonts w:ascii="Cambria" w:hAnsi="Cambria"/>
        </w:rPr>
        <w:t>que</w:t>
      </w:r>
      <w:r w:rsidRPr="00094E48">
        <w:rPr>
          <w:rFonts w:ascii="Cambria" w:hAnsi="Cambria"/>
          <w:spacing w:val="-7"/>
        </w:rPr>
        <w:t xml:space="preserve"> </w:t>
      </w:r>
      <w:r w:rsidRPr="00094E48">
        <w:rPr>
          <w:rFonts w:ascii="Cambria" w:hAnsi="Cambria"/>
        </w:rPr>
        <w:t>deberá</w:t>
      </w:r>
      <w:r w:rsidRPr="00094E48">
        <w:rPr>
          <w:rFonts w:ascii="Cambria" w:hAnsi="Cambria"/>
          <w:spacing w:val="-6"/>
        </w:rPr>
        <w:t xml:space="preserve"> </w:t>
      </w:r>
      <w:r w:rsidRPr="00094E48">
        <w:rPr>
          <w:rFonts w:ascii="Cambria" w:hAnsi="Cambria"/>
        </w:rPr>
        <w:t>ser</w:t>
      </w:r>
      <w:r w:rsidRPr="00094E48">
        <w:rPr>
          <w:rFonts w:ascii="Cambria" w:hAnsi="Cambria"/>
          <w:spacing w:val="-6"/>
        </w:rPr>
        <w:t xml:space="preserve"> </w:t>
      </w:r>
      <w:r w:rsidRPr="00094E48">
        <w:rPr>
          <w:rFonts w:ascii="Cambria" w:hAnsi="Cambria"/>
        </w:rPr>
        <w:t>debidamente motivada,</w:t>
      </w:r>
      <w:r w:rsidRPr="00094E48">
        <w:rPr>
          <w:rFonts w:ascii="Cambria" w:hAnsi="Cambria"/>
          <w:spacing w:val="4"/>
        </w:rPr>
        <w:t xml:space="preserve"> </w:t>
      </w:r>
      <w:r w:rsidRPr="00094E48">
        <w:rPr>
          <w:rFonts w:ascii="Cambria" w:hAnsi="Cambria"/>
        </w:rPr>
        <w:t>comunicada</w:t>
      </w:r>
      <w:r w:rsidRPr="00094E48">
        <w:rPr>
          <w:rFonts w:ascii="Cambria" w:hAnsi="Cambria"/>
          <w:spacing w:val="6"/>
        </w:rPr>
        <w:t xml:space="preserve"> </w:t>
      </w:r>
      <w:r w:rsidRPr="00094E48">
        <w:rPr>
          <w:rFonts w:ascii="Cambria" w:hAnsi="Cambria"/>
        </w:rPr>
        <w:t>y</w:t>
      </w:r>
      <w:r w:rsidRPr="00094E48">
        <w:rPr>
          <w:rFonts w:ascii="Cambria" w:hAnsi="Cambria"/>
          <w:spacing w:val="2"/>
        </w:rPr>
        <w:t xml:space="preserve"> </w:t>
      </w:r>
      <w:r w:rsidRPr="00094E48">
        <w:rPr>
          <w:rFonts w:ascii="Cambria" w:hAnsi="Cambria"/>
        </w:rPr>
        <w:t>notificada</w:t>
      </w:r>
      <w:r w:rsidRPr="00094E48">
        <w:rPr>
          <w:rFonts w:ascii="Cambria" w:hAnsi="Cambria"/>
          <w:spacing w:val="6"/>
        </w:rPr>
        <w:t xml:space="preserve"> </w:t>
      </w:r>
      <w:r w:rsidRPr="00094E48">
        <w:rPr>
          <w:rFonts w:ascii="Cambria" w:hAnsi="Cambria"/>
        </w:rPr>
        <w:t>a</w:t>
      </w:r>
      <w:r w:rsidRPr="00094E48">
        <w:rPr>
          <w:rFonts w:ascii="Cambria" w:hAnsi="Cambria"/>
          <w:spacing w:val="7"/>
        </w:rPr>
        <w:t xml:space="preserve"> </w:t>
      </w:r>
      <w:r w:rsidRPr="00094E48">
        <w:rPr>
          <w:rFonts w:ascii="Cambria" w:hAnsi="Cambria"/>
        </w:rPr>
        <w:t>la</w:t>
      </w:r>
      <w:r w:rsidRPr="00094E48">
        <w:rPr>
          <w:rFonts w:ascii="Cambria" w:hAnsi="Cambria"/>
          <w:spacing w:val="6"/>
        </w:rPr>
        <w:t xml:space="preserve"> </w:t>
      </w:r>
      <w:r w:rsidRPr="00094E48">
        <w:rPr>
          <w:rFonts w:ascii="Cambria" w:hAnsi="Cambria"/>
        </w:rPr>
        <w:t>otra</w:t>
      </w:r>
      <w:r w:rsidRPr="00094E48">
        <w:rPr>
          <w:rFonts w:ascii="Cambria" w:hAnsi="Cambria"/>
          <w:spacing w:val="6"/>
        </w:rPr>
        <w:t xml:space="preserve"> </w:t>
      </w:r>
      <w:r w:rsidRPr="00094E48">
        <w:rPr>
          <w:rFonts w:ascii="Cambria" w:hAnsi="Cambria"/>
        </w:rPr>
        <w:t>parte,</w:t>
      </w:r>
      <w:r w:rsidRPr="00094E48">
        <w:rPr>
          <w:rFonts w:ascii="Cambria" w:hAnsi="Cambria"/>
          <w:spacing w:val="4"/>
        </w:rPr>
        <w:t xml:space="preserve"> </w:t>
      </w:r>
      <w:r w:rsidRPr="00094E48">
        <w:rPr>
          <w:rFonts w:ascii="Cambria" w:hAnsi="Cambria"/>
        </w:rPr>
        <w:t>con</w:t>
      </w:r>
      <w:r w:rsidRPr="00094E48">
        <w:rPr>
          <w:rFonts w:ascii="Cambria" w:hAnsi="Cambria"/>
          <w:spacing w:val="5"/>
        </w:rPr>
        <w:t xml:space="preserve"> </w:t>
      </w:r>
      <w:r w:rsidRPr="00094E48">
        <w:rPr>
          <w:rFonts w:ascii="Cambria" w:hAnsi="Cambria"/>
        </w:rPr>
        <w:t>una</w:t>
      </w:r>
      <w:r w:rsidRPr="00094E48">
        <w:rPr>
          <w:rFonts w:ascii="Cambria" w:hAnsi="Cambria"/>
          <w:spacing w:val="4"/>
        </w:rPr>
        <w:t xml:space="preserve"> </w:t>
      </w:r>
      <w:r w:rsidRPr="00094E48">
        <w:rPr>
          <w:rFonts w:ascii="Cambria" w:hAnsi="Cambria"/>
        </w:rPr>
        <w:t>anticipación</w:t>
      </w:r>
      <w:r w:rsidRPr="00094E48">
        <w:rPr>
          <w:rFonts w:ascii="Cambria" w:hAnsi="Cambria"/>
          <w:spacing w:val="5"/>
        </w:rPr>
        <w:t xml:space="preserve"> </w:t>
      </w:r>
      <w:r w:rsidRPr="00094E48">
        <w:rPr>
          <w:rFonts w:ascii="Cambria" w:hAnsi="Cambria"/>
        </w:rPr>
        <w:t>de</w:t>
      </w:r>
      <w:r w:rsidRPr="00094E48">
        <w:rPr>
          <w:rFonts w:ascii="Cambria" w:hAnsi="Cambria"/>
          <w:spacing w:val="3"/>
        </w:rPr>
        <w:t xml:space="preserve"> </w:t>
      </w:r>
      <w:r w:rsidRPr="00094E48">
        <w:rPr>
          <w:rFonts w:ascii="Cambria" w:hAnsi="Cambria"/>
        </w:rPr>
        <w:t>30</w:t>
      </w:r>
      <w:r w:rsidRPr="00094E48">
        <w:rPr>
          <w:rFonts w:ascii="Cambria" w:hAnsi="Cambria"/>
          <w:spacing w:val="6"/>
        </w:rPr>
        <w:t xml:space="preserve"> </w:t>
      </w:r>
      <w:r w:rsidRPr="00094E48">
        <w:rPr>
          <w:rFonts w:ascii="Cambria" w:hAnsi="Cambria"/>
        </w:rPr>
        <w:t>días.</w:t>
      </w:r>
      <w:r w:rsidRPr="00094E48">
        <w:rPr>
          <w:rFonts w:ascii="Cambria" w:hAnsi="Cambria"/>
          <w:spacing w:val="6"/>
        </w:rPr>
        <w:t xml:space="preserve"> </w:t>
      </w:r>
      <w:r w:rsidRPr="00094E48">
        <w:rPr>
          <w:rFonts w:ascii="Cambria" w:hAnsi="Cambria"/>
        </w:rPr>
        <w:t>La</w:t>
      </w:r>
      <w:r w:rsidRPr="00094E48">
        <w:rPr>
          <w:rFonts w:ascii="Cambria" w:hAnsi="Cambria"/>
          <w:spacing w:val="4"/>
        </w:rPr>
        <w:t xml:space="preserve"> </w:t>
      </w:r>
      <w:proofErr w:type="gramStart"/>
      <w:r w:rsidRPr="00094E48">
        <w:rPr>
          <w:rFonts w:ascii="Cambria" w:hAnsi="Cambria"/>
        </w:rPr>
        <w:t>terminación</w:t>
      </w:r>
      <w:r w:rsidR="005237F9">
        <w:rPr>
          <w:rFonts w:ascii="Cambria" w:hAnsi="Cambria"/>
        </w:rPr>
        <w:t xml:space="preserve"> </w:t>
      </w:r>
      <w:r w:rsidRPr="00094E48">
        <w:rPr>
          <w:rFonts w:ascii="Cambria" w:hAnsi="Cambria"/>
          <w:spacing w:val="-46"/>
        </w:rPr>
        <w:t xml:space="preserve"> </w:t>
      </w:r>
      <w:r w:rsidRPr="00094E48">
        <w:rPr>
          <w:rFonts w:ascii="Cambria" w:hAnsi="Cambria"/>
        </w:rPr>
        <w:t>anticipada</w:t>
      </w:r>
      <w:proofErr w:type="gramEnd"/>
      <w:r w:rsidR="00487C42">
        <w:rPr>
          <w:rFonts w:ascii="Cambria" w:hAnsi="Cambria"/>
          <w:spacing w:val="-1"/>
        </w:rPr>
        <w:t xml:space="preserve"> </w:t>
      </w:r>
      <w:r w:rsidRPr="00094E48">
        <w:rPr>
          <w:rFonts w:ascii="Cambria" w:hAnsi="Cambria"/>
        </w:rPr>
        <w:t>no</w:t>
      </w:r>
      <w:r w:rsidRPr="00094E48">
        <w:rPr>
          <w:rFonts w:ascii="Cambria" w:hAnsi="Cambria"/>
          <w:spacing w:val="-1"/>
        </w:rPr>
        <w:t xml:space="preserve"> </w:t>
      </w:r>
      <w:r w:rsidRPr="00094E48">
        <w:rPr>
          <w:rFonts w:ascii="Cambria" w:hAnsi="Cambria"/>
        </w:rPr>
        <w:t>afectará</w:t>
      </w:r>
      <w:r w:rsidRPr="00094E48">
        <w:rPr>
          <w:rFonts w:ascii="Cambria" w:hAnsi="Cambria"/>
          <w:spacing w:val="-1"/>
        </w:rPr>
        <w:t xml:space="preserve"> </w:t>
      </w:r>
      <w:r w:rsidRPr="00094E48">
        <w:rPr>
          <w:rFonts w:ascii="Cambria" w:hAnsi="Cambria"/>
        </w:rPr>
        <w:t>la</w:t>
      </w:r>
      <w:r w:rsidRPr="00094E48">
        <w:rPr>
          <w:rFonts w:ascii="Cambria" w:hAnsi="Cambria"/>
          <w:spacing w:val="-3"/>
        </w:rPr>
        <w:t xml:space="preserve"> </w:t>
      </w:r>
      <w:r w:rsidRPr="00094E48">
        <w:rPr>
          <w:rFonts w:ascii="Cambria" w:hAnsi="Cambria"/>
        </w:rPr>
        <w:t>marcha</w:t>
      </w:r>
      <w:r w:rsidRPr="00094E48">
        <w:rPr>
          <w:rFonts w:ascii="Cambria" w:hAnsi="Cambria"/>
          <w:spacing w:val="-1"/>
        </w:rPr>
        <w:t xml:space="preserve"> </w:t>
      </w:r>
      <w:r w:rsidRPr="00094E48">
        <w:rPr>
          <w:rFonts w:ascii="Cambria" w:hAnsi="Cambria"/>
        </w:rPr>
        <w:t>y</w:t>
      </w:r>
      <w:r w:rsidRPr="00094E48">
        <w:rPr>
          <w:rFonts w:ascii="Cambria" w:hAnsi="Cambria"/>
          <w:spacing w:val="-2"/>
        </w:rPr>
        <w:t xml:space="preserve"> </w:t>
      </w:r>
      <w:r w:rsidRPr="00094E48">
        <w:rPr>
          <w:rFonts w:ascii="Cambria" w:hAnsi="Cambria"/>
        </w:rPr>
        <w:t>conclusión</w:t>
      </w:r>
      <w:r w:rsidRPr="00094E48">
        <w:rPr>
          <w:rFonts w:ascii="Cambria" w:hAnsi="Cambria"/>
          <w:spacing w:val="-2"/>
        </w:rPr>
        <w:t xml:space="preserve"> </w:t>
      </w:r>
      <w:r w:rsidRPr="00094E48">
        <w:rPr>
          <w:rFonts w:ascii="Cambria" w:hAnsi="Cambria"/>
        </w:rPr>
        <w:t>de las actividades</w:t>
      </w:r>
      <w:r w:rsidRPr="00094E48">
        <w:rPr>
          <w:rFonts w:ascii="Cambria" w:hAnsi="Cambria"/>
          <w:spacing w:val="-3"/>
        </w:rPr>
        <w:t xml:space="preserve"> </w:t>
      </w:r>
      <w:r w:rsidRPr="00094E48">
        <w:rPr>
          <w:rFonts w:ascii="Cambria" w:hAnsi="Cambria"/>
        </w:rPr>
        <w:t>iniciadas.</w:t>
      </w:r>
    </w:p>
    <w:p w14:paraId="00C0BCA9" w14:textId="77777777" w:rsidR="00A026DA" w:rsidRDefault="00A026DA" w:rsidP="00F479C8">
      <w:pPr>
        <w:pStyle w:val="Textoindependiente"/>
        <w:spacing w:line="276" w:lineRule="auto"/>
        <w:ind w:left="112" w:right="94"/>
        <w:jc w:val="both"/>
        <w:rPr>
          <w:rFonts w:ascii="Cambria" w:hAnsi="Cambria"/>
        </w:rPr>
      </w:pPr>
    </w:p>
    <w:p w14:paraId="7D125B7C" w14:textId="77777777" w:rsidR="00245CC9" w:rsidRPr="00094E48" w:rsidRDefault="00245CC9" w:rsidP="00FF5DBE">
      <w:pPr>
        <w:pStyle w:val="Textoindependiente"/>
        <w:spacing w:line="276" w:lineRule="auto"/>
        <w:ind w:right="94"/>
        <w:jc w:val="both"/>
        <w:rPr>
          <w:rFonts w:ascii="Cambria" w:hAnsi="Cambria"/>
        </w:rPr>
      </w:pPr>
      <w:r w:rsidRPr="00094E48">
        <w:rPr>
          <w:rFonts w:ascii="Cambria" w:hAnsi="Cambria"/>
        </w:rPr>
        <w:t>La</w:t>
      </w:r>
      <w:r w:rsidRPr="00094E48">
        <w:rPr>
          <w:rFonts w:ascii="Cambria" w:hAnsi="Cambria"/>
          <w:spacing w:val="1"/>
        </w:rPr>
        <w:t xml:space="preserve"> </w:t>
      </w:r>
      <w:r w:rsidRPr="00094E48">
        <w:rPr>
          <w:rFonts w:ascii="Cambria" w:hAnsi="Cambria"/>
        </w:rPr>
        <w:t>terminación</w:t>
      </w:r>
      <w:r w:rsidRPr="00094E48">
        <w:rPr>
          <w:rFonts w:ascii="Cambria" w:hAnsi="Cambria"/>
          <w:spacing w:val="1"/>
        </w:rPr>
        <w:t xml:space="preserve"> </w:t>
      </w:r>
      <w:r w:rsidRPr="00094E48">
        <w:rPr>
          <w:rFonts w:ascii="Cambria" w:hAnsi="Cambria"/>
        </w:rPr>
        <w:t>no</w:t>
      </w:r>
      <w:r w:rsidRPr="00094E48">
        <w:rPr>
          <w:rFonts w:ascii="Cambria" w:hAnsi="Cambria"/>
          <w:spacing w:val="2"/>
        </w:rPr>
        <w:t xml:space="preserve"> </w:t>
      </w:r>
      <w:r w:rsidRPr="00094E48">
        <w:rPr>
          <w:rFonts w:ascii="Cambria" w:hAnsi="Cambria"/>
        </w:rPr>
        <w:t>dará</w:t>
      </w:r>
      <w:r w:rsidRPr="00094E48">
        <w:rPr>
          <w:rFonts w:ascii="Cambria" w:hAnsi="Cambria"/>
          <w:spacing w:val="46"/>
        </w:rPr>
        <w:t xml:space="preserve"> </w:t>
      </w:r>
      <w:r w:rsidRPr="00094E48">
        <w:rPr>
          <w:rFonts w:ascii="Cambria" w:hAnsi="Cambria"/>
        </w:rPr>
        <w:t>derecho</w:t>
      </w:r>
      <w:r w:rsidRPr="00094E48">
        <w:rPr>
          <w:rFonts w:ascii="Cambria" w:hAnsi="Cambria"/>
          <w:spacing w:val="47"/>
        </w:rPr>
        <w:t xml:space="preserve"> </w:t>
      </w:r>
      <w:r w:rsidRPr="00094E48">
        <w:rPr>
          <w:rFonts w:ascii="Cambria" w:hAnsi="Cambria"/>
        </w:rPr>
        <w:t>a</w:t>
      </w:r>
      <w:r w:rsidRPr="00094E48">
        <w:rPr>
          <w:rFonts w:ascii="Cambria" w:hAnsi="Cambria"/>
          <w:spacing w:val="1"/>
        </w:rPr>
        <w:t xml:space="preserve"> </w:t>
      </w:r>
      <w:r w:rsidRPr="00094E48">
        <w:rPr>
          <w:rFonts w:ascii="Cambria" w:hAnsi="Cambria"/>
        </w:rPr>
        <w:t>ninguna</w:t>
      </w:r>
      <w:r w:rsidRPr="00094E48">
        <w:rPr>
          <w:rFonts w:ascii="Cambria" w:hAnsi="Cambria"/>
          <w:spacing w:val="1"/>
        </w:rPr>
        <w:t xml:space="preserve"> </w:t>
      </w:r>
      <w:r w:rsidRPr="00094E48">
        <w:rPr>
          <w:rFonts w:ascii="Cambria" w:hAnsi="Cambria"/>
        </w:rPr>
        <w:t>de</w:t>
      </w:r>
      <w:r w:rsidRPr="00094E48">
        <w:rPr>
          <w:rFonts w:ascii="Cambria" w:hAnsi="Cambria"/>
          <w:spacing w:val="2"/>
        </w:rPr>
        <w:t xml:space="preserve"> </w:t>
      </w:r>
      <w:r w:rsidRPr="00094E48">
        <w:rPr>
          <w:rFonts w:ascii="Cambria" w:hAnsi="Cambria"/>
        </w:rPr>
        <w:t>las</w:t>
      </w:r>
      <w:r w:rsidRPr="00094E48">
        <w:rPr>
          <w:rFonts w:ascii="Cambria" w:hAnsi="Cambria"/>
          <w:spacing w:val="2"/>
        </w:rPr>
        <w:t xml:space="preserve"> </w:t>
      </w:r>
      <w:r w:rsidRPr="00094E48">
        <w:rPr>
          <w:rFonts w:ascii="Cambria" w:hAnsi="Cambria"/>
        </w:rPr>
        <w:t>partes</w:t>
      </w:r>
      <w:r w:rsidRPr="00094E48">
        <w:rPr>
          <w:rFonts w:ascii="Cambria" w:hAnsi="Cambria"/>
          <w:spacing w:val="2"/>
        </w:rPr>
        <w:t xml:space="preserve"> </w:t>
      </w:r>
      <w:r w:rsidRPr="00094E48">
        <w:rPr>
          <w:rFonts w:ascii="Cambria" w:hAnsi="Cambria"/>
        </w:rPr>
        <w:t>para</w:t>
      </w:r>
      <w:r w:rsidRPr="00094E48">
        <w:rPr>
          <w:rFonts w:ascii="Cambria" w:hAnsi="Cambria"/>
          <w:spacing w:val="1"/>
        </w:rPr>
        <w:t xml:space="preserve"> </w:t>
      </w:r>
      <w:r w:rsidRPr="00094E48">
        <w:rPr>
          <w:rFonts w:ascii="Cambria" w:hAnsi="Cambria"/>
        </w:rPr>
        <w:t>pedir</w:t>
      </w:r>
      <w:r w:rsidRPr="00094E48">
        <w:rPr>
          <w:rFonts w:ascii="Cambria" w:hAnsi="Cambria"/>
          <w:spacing w:val="1"/>
        </w:rPr>
        <w:t xml:space="preserve"> </w:t>
      </w:r>
      <w:r w:rsidRPr="00094E48">
        <w:rPr>
          <w:rFonts w:ascii="Cambria" w:hAnsi="Cambria"/>
        </w:rPr>
        <w:t>pagos,</w:t>
      </w:r>
      <w:r w:rsidRPr="00094E48">
        <w:rPr>
          <w:rFonts w:ascii="Cambria" w:hAnsi="Cambria"/>
          <w:spacing w:val="1"/>
        </w:rPr>
        <w:t xml:space="preserve"> </w:t>
      </w:r>
      <w:r w:rsidRPr="00094E48">
        <w:rPr>
          <w:rFonts w:ascii="Cambria" w:hAnsi="Cambria"/>
        </w:rPr>
        <w:t>ni</w:t>
      </w:r>
      <w:r w:rsidRPr="00094E48">
        <w:rPr>
          <w:rFonts w:ascii="Cambria" w:hAnsi="Cambria"/>
          <w:spacing w:val="2"/>
        </w:rPr>
        <w:t xml:space="preserve"> </w:t>
      </w:r>
      <w:r w:rsidRPr="00094E48">
        <w:rPr>
          <w:rFonts w:ascii="Cambria" w:hAnsi="Cambria"/>
        </w:rPr>
        <w:t>compensaciones</w:t>
      </w:r>
      <w:r w:rsidRPr="00094E48">
        <w:rPr>
          <w:rFonts w:ascii="Cambria" w:hAnsi="Cambria"/>
          <w:spacing w:val="48"/>
        </w:rPr>
        <w:t xml:space="preserve"> </w:t>
      </w:r>
      <w:r w:rsidRPr="00094E48">
        <w:rPr>
          <w:rFonts w:ascii="Cambria" w:hAnsi="Cambria"/>
        </w:rPr>
        <w:t>o</w:t>
      </w:r>
      <w:r w:rsidRPr="00094E48">
        <w:rPr>
          <w:rFonts w:ascii="Cambria" w:hAnsi="Cambria"/>
          <w:spacing w:val="-46"/>
        </w:rPr>
        <w:t xml:space="preserve"> </w:t>
      </w:r>
      <w:r w:rsidRPr="00094E48">
        <w:rPr>
          <w:rFonts w:ascii="Cambria" w:hAnsi="Cambria"/>
        </w:rPr>
        <w:t>indemnización</w:t>
      </w:r>
      <w:r w:rsidRPr="00094E48">
        <w:rPr>
          <w:rFonts w:ascii="Cambria" w:hAnsi="Cambria"/>
          <w:spacing w:val="-3"/>
        </w:rPr>
        <w:t xml:space="preserve"> </w:t>
      </w:r>
      <w:r w:rsidRPr="00094E48">
        <w:rPr>
          <w:rFonts w:ascii="Cambria" w:hAnsi="Cambria"/>
        </w:rPr>
        <w:t>de</w:t>
      </w:r>
      <w:r w:rsidRPr="00094E48">
        <w:rPr>
          <w:rFonts w:ascii="Cambria" w:hAnsi="Cambria"/>
          <w:spacing w:val="-2"/>
        </w:rPr>
        <w:t xml:space="preserve"> </w:t>
      </w:r>
      <w:r w:rsidRPr="00094E48">
        <w:rPr>
          <w:rFonts w:ascii="Cambria" w:hAnsi="Cambria"/>
        </w:rPr>
        <w:t>daños</w:t>
      </w:r>
      <w:r w:rsidRPr="00094E48">
        <w:rPr>
          <w:rFonts w:ascii="Cambria" w:hAnsi="Cambria"/>
          <w:spacing w:val="-1"/>
        </w:rPr>
        <w:t xml:space="preserve"> </w:t>
      </w:r>
      <w:r w:rsidRPr="00094E48">
        <w:rPr>
          <w:rFonts w:ascii="Cambria" w:hAnsi="Cambria"/>
        </w:rPr>
        <w:t>y</w:t>
      </w:r>
      <w:r w:rsidRPr="00094E48">
        <w:rPr>
          <w:rFonts w:ascii="Cambria" w:hAnsi="Cambria"/>
          <w:spacing w:val="-6"/>
        </w:rPr>
        <w:t xml:space="preserve"> </w:t>
      </w:r>
      <w:r w:rsidRPr="00094E48">
        <w:rPr>
          <w:rFonts w:ascii="Cambria" w:hAnsi="Cambria"/>
        </w:rPr>
        <w:t>perjuicios,</w:t>
      </w:r>
      <w:r w:rsidRPr="00094E48">
        <w:rPr>
          <w:rFonts w:ascii="Cambria" w:hAnsi="Cambria"/>
          <w:spacing w:val="-2"/>
        </w:rPr>
        <w:t xml:space="preserve"> </w:t>
      </w:r>
      <w:r w:rsidRPr="00094E48">
        <w:rPr>
          <w:rFonts w:ascii="Cambria" w:hAnsi="Cambria"/>
        </w:rPr>
        <w:t>de</w:t>
      </w:r>
      <w:r w:rsidRPr="00094E48">
        <w:rPr>
          <w:rFonts w:ascii="Cambria" w:hAnsi="Cambria"/>
          <w:spacing w:val="-2"/>
        </w:rPr>
        <w:t xml:space="preserve"> </w:t>
      </w:r>
      <w:r w:rsidRPr="00094E48">
        <w:rPr>
          <w:rFonts w:ascii="Cambria" w:hAnsi="Cambria"/>
        </w:rPr>
        <w:t>ninguna</w:t>
      </w:r>
      <w:r w:rsidRPr="00094E48">
        <w:rPr>
          <w:rFonts w:ascii="Cambria" w:hAnsi="Cambria"/>
          <w:spacing w:val="-6"/>
        </w:rPr>
        <w:t xml:space="preserve"> </w:t>
      </w:r>
      <w:r w:rsidRPr="00094E48">
        <w:rPr>
          <w:rFonts w:ascii="Cambria" w:hAnsi="Cambria"/>
        </w:rPr>
        <w:t>índole</w:t>
      </w:r>
      <w:r w:rsidRPr="00094E48">
        <w:rPr>
          <w:rFonts w:ascii="Cambria" w:hAnsi="Cambria"/>
          <w:spacing w:val="-2"/>
        </w:rPr>
        <w:t xml:space="preserve"> </w:t>
      </w:r>
      <w:r w:rsidRPr="00094E48">
        <w:rPr>
          <w:rFonts w:ascii="Cambria" w:hAnsi="Cambria"/>
        </w:rPr>
        <w:t>legal,</w:t>
      </w:r>
      <w:r w:rsidRPr="00094E48">
        <w:rPr>
          <w:rFonts w:ascii="Cambria" w:hAnsi="Cambria"/>
          <w:spacing w:val="-2"/>
        </w:rPr>
        <w:t xml:space="preserve"> </w:t>
      </w:r>
      <w:r w:rsidRPr="00094E48">
        <w:rPr>
          <w:rFonts w:ascii="Cambria" w:hAnsi="Cambria"/>
        </w:rPr>
        <w:t>previa</w:t>
      </w:r>
      <w:r w:rsidRPr="00094E48">
        <w:rPr>
          <w:rFonts w:ascii="Cambria" w:hAnsi="Cambria"/>
          <w:spacing w:val="-2"/>
        </w:rPr>
        <w:t xml:space="preserve"> </w:t>
      </w:r>
      <w:r w:rsidRPr="00094E48">
        <w:rPr>
          <w:rFonts w:ascii="Cambria" w:hAnsi="Cambria"/>
        </w:rPr>
        <w:t>a</w:t>
      </w:r>
      <w:r w:rsidRPr="00094E48">
        <w:rPr>
          <w:rFonts w:ascii="Cambria" w:hAnsi="Cambria"/>
          <w:spacing w:val="-2"/>
        </w:rPr>
        <w:t xml:space="preserve"> </w:t>
      </w:r>
      <w:r w:rsidRPr="00094E48">
        <w:rPr>
          <w:rFonts w:ascii="Cambria" w:hAnsi="Cambria"/>
        </w:rPr>
        <w:t>la</w:t>
      </w:r>
      <w:r w:rsidRPr="00094E48">
        <w:rPr>
          <w:rFonts w:ascii="Cambria" w:hAnsi="Cambria"/>
          <w:spacing w:val="-2"/>
        </w:rPr>
        <w:t xml:space="preserve"> </w:t>
      </w:r>
      <w:r w:rsidRPr="00094E48">
        <w:rPr>
          <w:rFonts w:ascii="Cambria" w:hAnsi="Cambria"/>
        </w:rPr>
        <w:t>terminación</w:t>
      </w:r>
      <w:r w:rsidRPr="00094E48">
        <w:rPr>
          <w:rFonts w:ascii="Cambria" w:hAnsi="Cambria"/>
          <w:spacing w:val="-3"/>
        </w:rPr>
        <w:t xml:space="preserve"> </w:t>
      </w:r>
      <w:r w:rsidRPr="00094E48">
        <w:rPr>
          <w:rFonts w:ascii="Cambria" w:hAnsi="Cambria"/>
        </w:rPr>
        <w:t>del</w:t>
      </w:r>
      <w:r w:rsidRPr="00094E48">
        <w:rPr>
          <w:rFonts w:ascii="Cambria" w:hAnsi="Cambria"/>
          <w:spacing w:val="-2"/>
        </w:rPr>
        <w:t xml:space="preserve"> </w:t>
      </w:r>
      <w:r w:rsidRPr="00094E48">
        <w:rPr>
          <w:rFonts w:ascii="Cambria" w:hAnsi="Cambria"/>
        </w:rPr>
        <w:t>convenio.</w:t>
      </w:r>
    </w:p>
    <w:p w14:paraId="444CA34F" w14:textId="77777777" w:rsidR="00245CC9" w:rsidRPr="00094E48" w:rsidRDefault="00245CC9" w:rsidP="00FF5DBE">
      <w:pPr>
        <w:pStyle w:val="Textoindependiente"/>
        <w:spacing w:before="10" w:line="276" w:lineRule="auto"/>
        <w:jc w:val="both"/>
        <w:rPr>
          <w:rFonts w:ascii="Cambria" w:hAnsi="Cambria"/>
        </w:rPr>
      </w:pPr>
    </w:p>
    <w:p w14:paraId="4B21F793" w14:textId="14E02D55" w:rsidR="0037370B" w:rsidRDefault="00245CC9" w:rsidP="00FF5DBE">
      <w:pPr>
        <w:spacing w:before="1" w:line="276" w:lineRule="auto"/>
        <w:ind w:right="94"/>
        <w:jc w:val="both"/>
        <w:rPr>
          <w:rFonts w:ascii="Cambria" w:hAnsi="Cambria"/>
        </w:rPr>
      </w:pPr>
      <w:r w:rsidRPr="00094E48">
        <w:rPr>
          <w:rFonts w:ascii="Cambria" w:hAnsi="Cambria"/>
        </w:rPr>
        <w:t xml:space="preserve">Si bien el convenio es de carácter voluntario, en caso de que se dé una terminación anticipada del convenio </w:t>
      </w:r>
      <w:bookmarkStart w:id="10" w:name="_Hlk132377541"/>
      <w:r w:rsidR="002D13EE" w:rsidRPr="006656B4">
        <w:rPr>
          <w:rFonts w:ascii="Times New Roman" w:hAnsi="Times New Roman" w:cs="Times New Roman"/>
          <w:color w:val="FF0000"/>
        </w:rPr>
        <w:t>“Denominación o abreviatura de cómo se identificará a la contraparte”</w:t>
      </w:r>
      <w:bookmarkEnd w:id="10"/>
      <w:r w:rsidR="002D13EE">
        <w:rPr>
          <w:rFonts w:ascii="Times New Roman" w:hAnsi="Times New Roman" w:cs="Times New Roman"/>
          <w:color w:val="FF0000"/>
        </w:rPr>
        <w:t xml:space="preserve">, </w:t>
      </w:r>
      <w:r w:rsidRPr="00094E48">
        <w:rPr>
          <w:rFonts w:ascii="Cambria" w:hAnsi="Cambria"/>
        </w:rPr>
        <w:t>respetará las prácticas que se encuentren en marcha, precautelando siempre por el cuidado y el buen nombre de los comparecientes</w:t>
      </w:r>
      <w:r w:rsidR="009550D4" w:rsidRPr="00094E48">
        <w:rPr>
          <w:rFonts w:ascii="Cambria" w:hAnsi="Cambria"/>
        </w:rPr>
        <w:t>.</w:t>
      </w:r>
    </w:p>
    <w:p w14:paraId="71238F20" w14:textId="77777777" w:rsidR="00A026DA" w:rsidRPr="00A026DA" w:rsidRDefault="00A026DA" w:rsidP="00FF5DBE">
      <w:pPr>
        <w:spacing w:before="1" w:line="276" w:lineRule="auto"/>
        <w:ind w:right="94"/>
        <w:jc w:val="both"/>
        <w:rPr>
          <w:rFonts w:ascii="Cambria" w:hAnsi="Cambria"/>
        </w:rPr>
      </w:pPr>
    </w:p>
    <w:p w14:paraId="7C36BED3" w14:textId="77777777" w:rsidR="00A026DA" w:rsidRDefault="00245CC9" w:rsidP="00FF5DBE">
      <w:pPr>
        <w:pStyle w:val="Textoindependiente"/>
        <w:spacing w:line="276" w:lineRule="auto"/>
        <w:ind w:right="2"/>
        <w:jc w:val="both"/>
        <w:rPr>
          <w:rFonts w:ascii="Cambria" w:hAnsi="Cambria"/>
        </w:rPr>
      </w:pPr>
      <w:r w:rsidRPr="00094E48">
        <w:rPr>
          <w:rFonts w:ascii="Cambria" w:hAnsi="Cambria" w:cs="Arial"/>
          <w:b/>
        </w:rPr>
        <w:t>CLÁUSULA</w:t>
      </w:r>
      <w:r w:rsidRPr="00094E48">
        <w:rPr>
          <w:rFonts w:ascii="Cambria" w:hAnsi="Cambria"/>
          <w:b/>
        </w:rPr>
        <w:t xml:space="preserve"> </w:t>
      </w:r>
      <w:r w:rsidR="0037370B" w:rsidRPr="00094E48">
        <w:rPr>
          <w:rFonts w:ascii="Cambria" w:hAnsi="Cambria"/>
          <w:b/>
        </w:rPr>
        <w:t>DÉCIMA</w:t>
      </w:r>
      <w:r w:rsidRPr="00094E48">
        <w:rPr>
          <w:rFonts w:ascii="Cambria" w:hAnsi="Cambria"/>
          <w:b/>
        </w:rPr>
        <w:t xml:space="preserve"> SEGUNDA</w:t>
      </w:r>
      <w:r w:rsidR="00A634DD" w:rsidRPr="00094E48">
        <w:rPr>
          <w:rFonts w:ascii="Cambria" w:hAnsi="Cambria"/>
          <w:b/>
        </w:rPr>
        <w:t>:</w:t>
      </w:r>
      <w:r w:rsidR="00A634DD" w:rsidRPr="00094E48">
        <w:rPr>
          <w:rFonts w:ascii="Cambria" w:hAnsi="Cambria"/>
          <w:b/>
          <w:spacing w:val="-8"/>
        </w:rPr>
        <w:t xml:space="preserve"> </w:t>
      </w:r>
      <w:r w:rsidR="00B5304C" w:rsidRPr="00094E48">
        <w:rPr>
          <w:rFonts w:ascii="Cambria" w:hAnsi="Cambria"/>
          <w:b/>
        </w:rPr>
        <w:t>DOMICILIO. -</w:t>
      </w:r>
      <w:r w:rsidR="00A634DD" w:rsidRPr="00094E48">
        <w:rPr>
          <w:rFonts w:ascii="Cambria" w:hAnsi="Cambria"/>
          <w:b/>
          <w:spacing w:val="-6"/>
        </w:rPr>
        <w:t xml:space="preserve"> </w:t>
      </w:r>
      <w:r w:rsidR="00A634DD" w:rsidRPr="00094E48">
        <w:rPr>
          <w:rFonts w:ascii="Cambria" w:hAnsi="Cambria"/>
        </w:rPr>
        <w:t>Para</w:t>
      </w:r>
      <w:r w:rsidR="00A634DD" w:rsidRPr="00094E48">
        <w:rPr>
          <w:rFonts w:ascii="Cambria" w:hAnsi="Cambria"/>
          <w:spacing w:val="-5"/>
        </w:rPr>
        <w:t xml:space="preserve"> </w:t>
      </w:r>
      <w:r w:rsidR="00A634DD" w:rsidRPr="00094E48">
        <w:rPr>
          <w:rFonts w:ascii="Cambria" w:hAnsi="Cambria"/>
        </w:rPr>
        <w:t>todos</w:t>
      </w:r>
      <w:r w:rsidR="00A634DD" w:rsidRPr="00094E48">
        <w:rPr>
          <w:rFonts w:ascii="Cambria" w:hAnsi="Cambria"/>
          <w:spacing w:val="-4"/>
        </w:rPr>
        <w:t xml:space="preserve"> </w:t>
      </w:r>
      <w:r w:rsidR="00A634DD" w:rsidRPr="00094E48">
        <w:rPr>
          <w:rFonts w:ascii="Cambria" w:hAnsi="Cambria"/>
        </w:rPr>
        <w:t>los</w:t>
      </w:r>
      <w:r w:rsidR="00A634DD" w:rsidRPr="00094E48">
        <w:rPr>
          <w:rFonts w:ascii="Cambria" w:hAnsi="Cambria"/>
          <w:spacing w:val="-5"/>
        </w:rPr>
        <w:t xml:space="preserve"> </w:t>
      </w:r>
      <w:r w:rsidR="00A634DD" w:rsidRPr="00094E48">
        <w:rPr>
          <w:rFonts w:ascii="Cambria" w:hAnsi="Cambria"/>
        </w:rPr>
        <w:t>efectos</w:t>
      </w:r>
      <w:r w:rsidR="00A634DD" w:rsidRPr="00094E48">
        <w:rPr>
          <w:rFonts w:ascii="Cambria" w:hAnsi="Cambria"/>
          <w:spacing w:val="-4"/>
        </w:rPr>
        <w:t xml:space="preserve"> </w:t>
      </w:r>
      <w:r w:rsidR="00A634DD" w:rsidRPr="00094E48">
        <w:rPr>
          <w:rFonts w:ascii="Cambria" w:hAnsi="Cambria"/>
        </w:rPr>
        <w:t>previstos</w:t>
      </w:r>
      <w:r w:rsidR="00A634DD" w:rsidRPr="00094E48">
        <w:rPr>
          <w:rFonts w:ascii="Cambria" w:hAnsi="Cambria"/>
          <w:spacing w:val="-4"/>
        </w:rPr>
        <w:t xml:space="preserve"> </w:t>
      </w:r>
      <w:r w:rsidR="00A634DD" w:rsidRPr="00094E48">
        <w:rPr>
          <w:rFonts w:ascii="Cambria" w:hAnsi="Cambria"/>
        </w:rPr>
        <w:t>en</w:t>
      </w:r>
      <w:r w:rsidR="00A634DD" w:rsidRPr="00094E48">
        <w:rPr>
          <w:rFonts w:ascii="Cambria" w:hAnsi="Cambria"/>
          <w:spacing w:val="-6"/>
        </w:rPr>
        <w:t xml:space="preserve"> </w:t>
      </w:r>
      <w:r w:rsidR="00A634DD" w:rsidRPr="00094E48">
        <w:rPr>
          <w:rFonts w:ascii="Cambria" w:hAnsi="Cambria"/>
        </w:rPr>
        <w:t>este</w:t>
      </w:r>
      <w:r w:rsidR="00A634DD" w:rsidRPr="00094E48">
        <w:rPr>
          <w:rFonts w:ascii="Cambria" w:hAnsi="Cambria"/>
          <w:spacing w:val="-5"/>
        </w:rPr>
        <w:t xml:space="preserve"> </w:t>
      </w:r>
      <w:r w:rsidR="00A634DD" w:rsidRPr="00094E48">
        <w:rPr>
          <w:rFonts w:ascii="Cambria" w:hAnsi="Cambria"/>
        </w:rPr>
        <w:t>convenio,</w:t>
      </w:r>
      <w:r w:rsidR="00A634DD" w:rsidRPr="00094E48">
        <w:rPr>
          <w:rFonts w:ascii="Cambria" w:hAnsi="Cambria"/>
          <w:spacing w:val="-3"/>
        </w:rPr>
        <w:t xml:space="preserve"> </w:t>
      </w:r>
      <w:r w:rsidR="00A634DD" w:rsidRPr="00094E48">
        <w:rPr>
          <w:rFonts w:ascii="Cambria" w:hAnsi="Cambria"/>
        </w:rPr>
        <w:t>las</w:t>
      </w:r>
      <w:r w:rsidR="00A634DD" w:rsidRPr="00094E48">
        <w:rPr>
          <w:rFonts w:ascii="Cambria" w:hAnsi="Cambria"/>
          <w:spacing w:val="-4"/>
        </w:rPr>
        <w:t xml:space="preserve"> </w:t>
      </w:r>
      <w:r w:rsidR="00A634DD" w:rsidRPr="00094E48">
        <w:rPr>
          <w:rFonts w:ascii="Cambria" w:hAnsi="Cambria"/>
        </w:rPr>
        <w:t>partes</w:t>
      </w:r>
      <w:r w:rsidR="00A634DD" w:rsidRPr="00094E48">
        <w:rPr>
          <w:rFonts w:ascii="Cambria" w:hAnsi="Cambria"/>
          <w:spacing w:val="-4"/>
        </w:rPr>
        <w:t xml:space="preserve"> </w:t>
      </w:r>
      <w:r w:rsidR="00A634DD" w:rsidRPr="00094E48">
        <w:rPr>
          <w:rFonts w:ascii="Cambria" w:hAnsi="Cambria"/>
        </w:rPr>
        <w:t>señalan</w:t>
      </w:r>
      <w:r w:rsidR="00A634DD" w:rsidRPr="00094E48">
        <w:rPr>
          <w:rFonts w:ascii="Cambria" w:hAnsi="Cambria"/>
          <w:spacing w:val="-7"/>
        </w:rPr>
        <w:t xml:space="preserve"> </w:t>
      </w:r>
      <w:r w:rsidR="00A634DD" w:rsidRPr="00094E48">
        <w:rPr>
          <w:rFonts w:ascii="Cambria" w:hAnsi="Cambria"/>
        </w:rPr>
        <w:t>su</w:t>
      </w:r>
      <w:r w:rsidR="00A634DD" w:rsidRPr="00094E48">
        <w:rPr>
          <w:rFonts w:ascii="Cambria" w:hAnsi="Cambria"/>
          <w:spacing w:val="-5"/>
        </w:rPr>
        <w:t xml:space="preserve"> </w:t>
      </w:r>
      <w:r w:rsidR="00A634DD" w:rsidRPr="00094E48">
        <w:rPr>
          <w:rFonts w:ascii="Cambria" w:hAnsi="Cambria"/>
        </w:rPr>
        <w:t>domicilio</w:t>
      </w:r>
      <w:r w:rsidR="00A634DD" w:rsidRPr="00094E48">
        <w:rPr>
          <w:rFonts w:ascii="Cambria" w:hAnsi="Cambria"/>
          <w:spacing w:val="-46"/>
        </w:rPr>
        <w:t xml:space="preserve"> </w:t>
      </w:r>
      <w:r w:rsidR="00BF3B97" w:rsidRPr="00094E48">
        <w:rPr>
          <w:rFonts w:ascii="Cambria" w:hAnsi="Cambria"/>
          <w:spacing w:val="-46"/>
        </w:rPr>
        <w:t xml:space="preserve">             </w:t>
      </w:r>
      <w:r w:rsidR="00BF3B97" w:rsidRPr="00094E48">
        <w:rPr>
          <w:rFonts w:ascii="Cambria" w:hAnsi="Cambria"/>
        </w:rPr>
        <w:t>en l</w:t>
      </w:r>
      <w:r w:rsidR="00A634DD" w:rsidRPr="00094E48">
        <w:rPr>
          <w:rFonts w:ascii="Cambria" w:hAnsi="Cambria"/>
        </w:rPr>
        <w:t>a</w:t>
      </w:r>
      <w:r w:rsidR="00A634DD" w:rsidRPr="00094E48">
        <w:rPr>
          <w:rFonts w:ascii="Cambria" w:hAnsi="Cambria"/>
          <w:spacing w:val="-1"/>
        </w:rPr>
        <w:t xml:space="preserve"> </w:t>
      </w:r>
      <w:r w:rsidR="00A634DD" w:rsidRPr="00094E48">
        <w:rPr>
          <w:rFonts w:ascii="Cambria" w:hAnsi="Cambria"/>
        </w:rPr>
        <w:t>ciudad de Guayaquil.</w:t>
      </w:r>
    </w:p>
    <w:p w14:paraId="5B439CC3" w14:textId="77777777" w:rsidR="00A026DA" w:rsidRDefault="00A026DA" w:rsidP="00F479C8">
      <w:pPr>
        <w:pStyle w:val="Textoindependiente"/>
        <w:spacing w:line="276" w:lineRule="auto"/>
        <w:ind w:left="112" w:right="209"/>
        <w:jc w:val="both"/>
        <w:rPr>
          <w:rFonts w:ascii="Cambria" w:hAnsi="Cambria"/>
        </w:rPr>
      </w:pPr>
    </w:p>
    <w:p w14:paraId="4BE1C546" w14:textId="77777777" w:rsidR="00676E00" w:rsidRDefault="00A634DD" w:rsidP="00FF5DBE">
      <w:pPr>
        <w:pStyle w:val="Textoindependiente"/>
        <w:spacing w:line="276" w:lineRule="auto"/>
        <w:ind w:right="209"/>
        <w:jc w:val="both"/>
        <w:rPr>
          <w:rFonts w:ascii="Cambria" w:hAnsi="Cambria"/>
        </w:rPr>
      </w:pPr>
      <w:r w:rsidRPr="00094E48">
        <w:rPr>
          <w:rFonts w:ascii="Cambria" w:hAnsi="Cambria"/>
        </w:rPr>
        <w:t>Para</w:t>
      </w:r>
      <w:r w:rsidRPr="00094E48">
        <w:rPr>
          <w:rFonts w:ascii="Cambria" w:hAnsi="Cambria"/>
          <w:spacing w:val="-6"/>
        </w:rPr>
        <w:t xml:space="preserve"> </w:t>
      </w:r>
      <w:r w:rsidRPr="00094E48">
        <w:rPr>
          <w:rFonts w:ascii="Cambria" w:hAnsi="Cambria"/>
        </w:rPr>
        <w:t>estos</w:t>
      </w:r>
      <w:r w:rsidRPr="00094E48">
        <w:rPr>
          <w:rFonts w:ascii="Cambria" w:hAnsi="Cambria"/>
          <w:spacing w:val="-4"/>
        </w:rPr>
        <w:t xml:space="preserve"> </w:t>
      </w:r>
      <w:r w:rsidRPr="00094E48">
        <w:rPr>
          <w:rFonts w:ascii="Cambria" w:hAnsi="Cambria"/>
        </w:rPr>
        <w:t>efectos</w:t>
      </w:r>
      <w:r w:rsidRPr="00094E48">
        <w:rPr>
          <w:rFonts w:ascii="Cambria" w:hAnsi="Cambria"/>
          <w:spacing w:val="-5"/>
        </w:rPr>
        <w:t xml:space="preserve"> </w:t>
      </w:r>
      <w:r w:rsidRPr="00094E48">
        <w:rPr>
          <w:rFonts w:ascii="Cambria" w:hAnsi="Cambria"/>
        </w:rPr>
        <w:t>las</w:t>
      </w:r>
      <w:r w:rsidRPr="00094E48">
        <w:rPr>
          <w:rFonts w:ascii="Cambria" w:hAnsi="Cambria"/>
          <w:spacing w:val="-4"/>
        </w:rPr>
        <w:t xml:space="preserve"> </w:t>
      </w:r>
      <w:r w:rsidRPr="00094E48">
        <w:rPr>
          <w:rFonts w:ascii="Cambria" w:hAnsi="Cambria"/>
        </w:rPr>
        <w:t>partes</w:t>
      </w:r>
      <w:r w:rsidRPr="00094E48">
        <w:rPr>
          <w:rFonts w:ascii="Cambria" w:hAnsi="Cambria"/>
          <w:spacing w:val="-5"/>
        </w:rPr>
        <w:t xml:space="preserve"> </w:t>
      </w:r>
      <w:r w:rsidRPr="00094E48">
        <w:rPr>
          <w:rFonts w:ascii="Cambria" w:hAnsi="Cambria"/>
        </w:rPr>
        <w:t>fijan</w:t>
      </w:r>
      <w:r w:rsidRPr="00094E48">
        <w:rPr>
          <w:rFonts w:ascii="Cambria" w:hAnsi="Cambria"/>
          <w:spacing w:val="-7"/>
        </w:rPr>
        <w:t xml:space="preserve"> </w:t>
      </w:r>
      <w:r w:rsidRPr="00094E48">
        <w:rPr>
          <w:rFonts w:ascii="Cambria" w:hAnsi="Cambria"/>
        </w:rPr>
        <w:t>las</w:t>
      </w:r>
      <w:r w:rsidRPr="00094E48">
        <w:rPr>
          <w:rFonts w:ascii="Cambria" w:hAnsi="Cambria"/>
          <w:spacing w:val="-4"/>
        </w:rPr>
        <w:t xml:space="preserve"> </w:t>
      </w:r>
      <w:r w:rsidRPr="00094E48">
        <w:rPr>
          <w:rFonts w:ascii="Cambria" w:hAnsi="Cambria"/>
        </w:rPr>
        <w:t>siguientes</w:t>
      </w:r>
      <w:r w:rsidRPr="00094E48">
        <w:rPr>
          <w:rFonts w:ascii="Cambria" w:hAnsi="Cambria"/>
          <w:spacing w:val="-4"/>
        </w:rPr>
        <w:t xml:space="preserve"> </w:t>
      </w:r>
      <w:r w:rsidRPr="00094E48">
        <w:rPr>
          <w:rFonts w:ascii="Cambria" w:hAnsi="Cambria"/>
        </w:rPr>
        <w:t>direcciones:</w:t>
      </w:r>
    </w:p>
    <w:p w14:paraId="2F59DF81" w14:textId="77777777" w:rsidR="00A026DA" w:rsidRPr="00094E48" w:rsidRDefault="00A026DA" w:rsidP="00FF5DBE">
      <w:pPr>
        <w:pStyle w:val="Textoindependiente"/>
        <w:spacing w:line="276" w:lineRule="auto"/>
        <w:jc w:val="both"/>
        <w:rPr>
          <w:rFonts w:ascii="Cambria" w:hAnsi="Cambria"/>
        </w:rPr>
      </w:pPr>
    </w:p>
    <w:p w14:paraId="25E01FDF" w14:textId="56E2B213" w:rsidR="00DD5646" w:rsidRPr="002E23AE" w:rsidRDefault="002D13EE" w:rsidP="00FF5DBE">
      <w:pPr>
        <w:pStyle w:val="Textoindependiente"/>
        <w:spacing w:before="37" w:line="276" w:lineRule="auto"/>
        <w:jc w:val="both"/>
        <w:rPr>
          <w:rFonts w:ascii="Cambria" w:hAnsi="Cambria"/>
          <w:b/>
        </w:rPr>
      </w:pPr>
      <w:bookmarkStart w:id="11" w:name="_Hlk132377657"/>
      <w:r w:rsidRPr="006656B4">
        <w:rPr>
          <w:rFonts w:ascii="Times New Roman" w:hAnsi="Times New Roman" w:cs="Times New Roman"/>
          <w:color w:val="FF0000"/>
        </w:rPr>
        <w:t>“Denominación o abreviatura de cómo se identificará a la contraparte”</w:t>
      </w:r>
      <w:bookmarkEnd w:id="11"/>
      <w:r w:rsidR="00DD5646" w:rsidRPr="002E23AE">
        <w:rPr>
          <w:rFonts w:ascii="Cambria" w:hAnsi="Cambria"/>
          <w:b/>
          <w:bCs/>
        </w:rPr>
        <w:t>:</w:t>
      </w:r>
    </w:p>
    <w:p w14:paraId="223376D8" w14:textId="3868FB44" w:rsidR="00676E00" w:rsidRPr="00B8368A" w:rsidRDefault="00A634DD" w:rsidP="00B8368A">
      <w:pPr>
        <w:pStyle w:val="Textoindependiente"/>
        <w:spacing w:before="37" w:line="276" w:lineRule="auto"/>
        <w:jc w:val="both"/>
        <w:rPr>
          <w:rFonts w:asciiTheme="majorHAnsi" w:hAnsiTheme="majorHAnsi"/>
        </w:rPr>
      </w:pPr>
      <w:r w:rsidRPr="00B8368A">
        <w:rPr>
          <w:rFonts w:asciiTheme="majorHAnsi" w:hAnsiTheme="majorHAnsi"/>
          <w:b/>
        </w:rPr>
        <w:t>Dirección</w:t>
      </w:r>
      <w:r w:rsidRPr="00B8368A">
        <w:rPr>
          <w:rFonts w:asciiTheme="majorHAnsi" w:hAnsiTheme="majorHAnsi"/>
        </w:rPr>
        <w:t>:</w:t>
      </w:r>
      <w:r w:rsidRPr="00B8368A">
        <w:rPr>
          <w:rFonts w:asciiTheme="majorHAnsi" w:hAnsiTheme="majorHAnsi"/>
          <w:spacing w:val="-2"/>
        </w:rPr>
        <w:t xml:space="preserve"> </w:t>
      </w:r>
      <w:bookmarkStart w:id="12" w:name="_Hlk132377669"/>
      <w:r w:rsidR="002D13EE" w:rsidRPr="002D13EE">
        <w:rPr>
          <w:rFonts w:asciiTheme="majorHAnsi" w:hAnsiTheme="majorHAnsi"/>
          <w:color w:val="FF0000"/>
          <w:spacing w:val="-1"/>
        </w:rPr>
        <w:t>(Dirección de la contraparte)</w:t>
      </w:r>
      <w:bookmarkEnd w:id="12"/>
    </w:p>
    <w:p w14:paraId="2B63053A" w14:textId="5F2D1339" w:rsidR="00676E00" w:rsidRDefault="00A634DD" w:rsidP="00FF5DBE">
      <w:pPr>
        <w:pStyle w:val="Textoindependiente"/>
        <w:spacing w:before="40" w:line="276" w:lineRule="auto"/>
        <w:jc w:val="both"/>
        <w:rPr>
          <w:rFonts w:asciiTheme="majorHAnsi" w:hAnsiTheme="majorHAnsi"/>
          <w:color w:val="FF0000"/>
        </w:rPr>
      </w:pPr>
      <w:r w:rsidRPr="00B8368A">
        <w:rPr>
          <w:rFonts w:asciiTheme="majorHAnsi" w:hAnsiTheme="majorHAnsi"/>
          <w:b/>
        </w:rPr>
        <w:t>Teléfono</w:t>
      </w:r>
      <w:r w:rsidRPr="00B8368A">
        <w:rPr>
          <w:rFonts w:asciiTheme="majorHAnsi" w:hAnsiTheme="majorHAnsi"/>
        </w:rPr>
        <w:t>:</w:t>
      </w:r>
      <w:r w:rsidRPr="00B8368A">
        <w:rPr>
          <w:rFonts w:asciiTheme="majorHAnsi" w:hAnsiTheme="majorHAnsi"/>
          <w:spacing w:val="-4"/>
        </w:rPr>
        <w:t xml:space="preserve"> </w:t>
      </w:r>
      <w:bookmarkStart w:id="13" w:name="_Hlk132377683"/>
      <w:r w:rsidR="002D13EE" w:rsidRPr="002D13EE">
        <w:rPr>
          <w:rFonts w:asciiTheme="majorHAnsi" w:hAnsiTheme="majorHAnsi"/>
          <w:color w:val="FF0000"/>
        </w:rPr>
        <w:t>(Teléfono de la contraparte)</w:t>
      </w:r>
      <w:bookmarkEnd w:id="13"/>
    </w:p>
    <w:p w14:paraId="5F476937" w14:textId="205E0891" w:rsidR="00BB4759" w:rsidRPr="00BB4759" w:rsidRDefault="00BB4759" w:rsidP="00BB4759">
      <w:pPr>
        <w:pStyle w:val="Sinespaciado"/>
        <w:spacing w:line="276" w:lineRule="auto"/>
        <w:jc w:val="both"/>
        <w:rPr>
          <w:rFonts w:ascii="Times New Roman" w:hAnsi="Times New Roman" w:cs="Times New Roman"/>
        </w:rPr>
      </w:pPr>
      <w:r>
        <w:rPr>
          <w:rFonts w:ascii="Times New Roman" w:hAnsi="Times New Roman" w:cs="Times New Roman"/>
        </w:rPr>
        <w:t>Guayaquil, Ecuador.</w:t>
      </w:r>
    </w:p>
    <w:p w14:paraId="10CC43DC" w14:textId="6AEC3426" w:rsidR="00676E00" w:rsidRPr="00BB7E9C" w:rsidRDefault="0019585A" w:rsidP="00FF5DBE">
      <w:pPr>
        <w:pStyle w:val="Textoindependiente"/>
        <w:spacing w:before="37" w:line="276" w:lineRule="auto"/>
        <w:jc w:val="both"/>
        <w:rPr>
          <w:rFonts w:asciiTheme="majorHAnsi" w:hAnsiTheme="majorHAnsi"/>
          <w:spacing w:val="-5"/>
        </w:rPr>
      </w:pPr>
      <w:r>
        <w:rPr>
          <w:rFonts w:asciiTheme="majorHAnsi" w:hAnsiTheme="majorHAnsi"/>
          <w:b/>
        </w:rPr>
        <w:t>Correo electrónico</w:t>
      </w:r>
      <w:r w:rsidR="00A634DD" w:rsidRPr="00B8368A">
        <w:rPr>
          <w:rFonts w:asciiTheme="majorHAnsi" w:hAnsiTheme="majorHAnsi"/>
        </w:rPr>
        <w:t>:</w:t>
      </w:r>
      <w:r w:rsidR="00A634DD" w:rsidRPr="00B8368A">
        <w:rPr>
          <w:rFonts w:asciiTheme="majorHAnsi" w:hAnsiTheme="majorHAnsi"/>
          <w:spacing w:val="-5"/>
        </w:rPr>
        <w:t xml:space="preserve"> </w:t>
      </w:r>
      <w:bookmarkStart w:id="14" w:name="_Hlk132377702"/>
      <w:r>
        <w:fldChar w:fldCharType="begin"/>
      </w:r>
      <w:r>
        <w:instrText>HYPERLINK "mailto:mercadonasa95@gmail.com" \h</w:instrText>
      </w:r>
      <w:r>
        <w:fldChar w:fldCharType="separate"/>
      </w:r>
      <w:r w:rsidR="002D13EE" w:rsidRPr="002D13EE">
        <w:rPr>
          <w:rFonts w:asciiTheme="majorHAnsi" w:hAnsiTheme="majorHAnsi"/>
          <w:color w:val="FF0000"/>
          <w:spacing w:val="-1"/>
          <w:position w:val="-1"/>
        </w:rPr>
        <w:t>(correo</w:t>
      </w:r>
      <w:r>
        <w:rPr>
          <w:rFonts w:asciiTheme="majorHAnsi" w:hAnsiTheme="majorHAnsi"/>
          <w:color w:val="FF0000"/>
          <w:spacing w:val="-1"/>
          <w:position w:val="-1"/>
        </w:rPr>
        <w:fldChar w:fldCharType="end"/>
      </w:r>
      <w:r w:rsidR="002D13EE" w:rsidRPr="002D13EE">
        <w:rPr>
          <w:rFonts w:asciiTheme="majorHAnsi" w:hAnsiTheme="majorHAnsi"/>
          <w:color w:val="FF0000"/>
          <w:position w:val="-1"/>
        </w:rPr>
        <w:t xml:space="preserve"> de la contraparte)</w:t>
      </w:r>
      <w:bookmarkEnd w:id="14"/>
    </w:p>
    <w:p w14:paraId="5BE037E9" w14:textId="77777777" w:rsidR="002D13EE" w:rsidRPr="00094E48" w:rsidRDefault="002D13EE" w:rsidP="00FF5DBE">
      <w:pPr>
        <w:pStyle w:val="Textoindependiente"/>
        <w:spacing w:before="37" w:line="276" w:lineRule="auto"/>
        <w:jc w:val="both"/>
        <w:rPr>
          <w:rFonts w:ascii="Cambria" w:hAnsi="Cambria"/>
        </w:rPr>
      </w:pPr>
    </w:p>
    <w:p w14:paraId="5C537E10" w14:textId="77777777" w:rsidR="00676E00" w:rsidRPr="00DD5646" w:rsidRDefault="00DD5646" w:rsidP="00FF5DBE">
      <w:pPr>
        <w:pStyle w:val="Ttulo2"/>
        <w:spacing w:line="276" w:lineRule="auto"/>
        <w:ind w:left="0"/>
        <w:jc w:val="both"/>
        <w:rPr>
          <w:rFonts w:ascii="Cambria" w:hAnsi="Cambria"/>
        </w:rPr>
      </w:pPr>
      <w:r w:rsidRPr="00DD5646">
        <w:rPr>
          <w:rFonts w:ascii="Cambria" w:hAnsi="Cambria"/>
        </w:rPr>
        <w:t>UNIVERSIDAD</w:t>
      </w:r>
      <w:r w:rsidRPr="00DD5646">
        <w:rPr>
          <w:rFonts w:ascii="Cambria" w:hAnsi="Cambria"/>
          <w:spacing w:val="-6"/>
        </w:rPr>
        <w:t xml:space="preserve"> </w:t>
      </w:r>
      <w:r w:rsidRPr="00DD5646">
        <w:rPr>
          <w:rFonts w:ascii="Cambria" w:hAnsi="Cambria"/>
        </w:rPr>
        <w:t>DE</w:t>
      </w:r>
      <w:r w:rsidRPr="00DD5646">
        <w:rPr>
          <w:rFonts w:ascii="Cambria" w:hAnsi="Cambria"/>
          <w:spacing w:val="-9"/>
        </w:rPr>
        <w:t xml:space="preserve"> </w:t>
      </w:r>
      <w:r w:rsidRPr="00DD5646">
        <w:rPr>
          <w:rFonts w:ascii="Cambria" w:hAnsi="Cambria"/>
        </w:rPr>
        <w:t>GUAYAQUIL:</w:t>
      </w:r>
    </w:p>
    <w:p w14:paraId="5DEA1F1E" w14:textId="77777777" w:rsidR="00487C42" w:rsidRDefault="00A634DD" w:rsidP="0061192C">
      <w:pPr>
        <w:pStyle w:val="Sinespaciado"/>
        <w:spacing w:line="276" w:lineRule="auto"/>
        <w:jc w:val="both"/>
        <w:rPr>
          <w:rFonts w:asciiTheme="majorHAnsi" w:hAnsiTheme="majorHAnsi"/>
          <w:spacing w:val="-46"/>
        </w:rPr>
      </w:pPr>
      <w:r w:rsidRPr="00B8368A">
        <w:rPr>
          <w:rFonts w:asciiTheme="majorHAnsi" w:hAnsiTheme="majorHAnsi"/>
          <w:b/>
          <w:spacing w:val="-1"/>
        </w:rPr>
        <w:t>Dirección:</w:t>
      </w:r>
      <w:r w:rsidRPr="00B8368A">
        <w:rPr>
          <w:rFonts w:asciiTheme="majorHAnsi" w:hAnsiTheme="majorHAnsi"/>
          <w:b/>
          <w:spacing w:val="-11"/>
        </w:rPr>
        <w:t xml:space="preserve"> </w:t>
      </w:r>
      <w:proofErr w:type="spellStart"/>
      <w:r w:rsidRPr="00B8368A">
        <w:rPr>
          <w:rFonts w:asciiTheme="majorHAnsi" w:hAnsiTheme="majorHAnsi"/>
          <w:spacing w:val="-1"/>
        </w:rPr>
        <w:t>Cdla</w:t>
      </w:r>
      <w:proofErr w:type="spellEnd"/>
      <w:r w:rsidRPr="00B8368A">
        <w:rPr>
          <w:rFonts w:asciiTheme="majorHAnsi" w:hAnsiTheme="majorHAnsi"/>
          <w:spacing w:val="-1"/>
        </w:rPr>
        <w:t>.</w:t>
      </w:r>
      <w:r w:rsidRPr="00B8368A">
        <w:rPr>
          <w:rFonts w:asciiTheme="majorHAnsi" w:hAnsiTheme="majorHAnsi"/>
          <w:spacing w:val="-10"/>
        </w:rPr>
        <w:t xml:space="preserve"> </w:t>
      </w:r>
      <w:r w:rsidR="00C44A41" w:rsidRPr="00B8368A">
        <w:rPr>
          <w:rFonts w:asciiTheme="majorHAnsi" w:hAnsiTheme="majorHAnsi"/>
          <w:spacing w:val="-1"/>
        </w:rPr>
        <w:t>Universitaria</w:t>
      </w:r>
      <w:r w:rsidR="00BF3B97" w:rsidRPr="00B8368A">
        <w:rPr>
          <w:rFonts w:asciiTheme="majorHAnsi" w:hAnsiTheme="majorHAnsi"/>
          <w:spacing w:val="-10"/>
        </w:rPr>
        <w:t xml:space="preserve"> </w:t>
      </w:r>
      <w:r w:rsidRPr="00B8368A">
        <w:rPr>
          <w:rFonts w:asciiTheme="majorHAnsi" w:hAnsiTheme="majorHAnsi"/>
        </w:rPr>
        <w:t>Av.</w:t>
      </w:r>
      <w:r w:rsidRPr="00B8368A">
        <w:rPr>
          <w:rFonts w:asciiTheme="majorHAnsi" w:hAnsiTheme="majorHAnsi"/>
          <w:spacing w:val="-11"/>
        </w:rPr>
        <w:t xml:space="preserve"> </w:t>
      </w:r>
      <w:r w:rsidRPr="00B8368A">
        <w:rPr>
          <w:rFonts w:asciiTheme="majorHAnsi" w:hAnsiTheme="majorHAnsi"/>
        </w:rPr>
        <w:t>Delta</w:t>
      </w:r>
      <w:r w:rsidRPr="00B8368A">
        <w:rPr>
          <w:rFonts w:asciiTheme="majorHAnsi" w:hAnsiTheme="majorHAnsi"/>
          <w:spacing w:val="-10"/>
        </w:rPr>
        <w:t xml:space="preserve"> </w:t>
      </w:r>
      <w:r w:rsidRPr="00B8368A">
        <w:rPr>
          <w:rFonts w:asciiTheme="majorHAnsi" w:hAnsiTheme="majorHAnsi"/>
        </w:rPr>
        <w:t>s/n</w:t>
      </w:r>
      <w:r w:rsidRPr="00B8368A">
        <w:rPr>
          <w:rFonts w:asciiTheme="majorHAnsi" w:hAnsiTheme="majorHAnsi"/>
          <w:spacing w:val="-12"/>
        </w:rPr>
        <w:t xml:space="preserve"> </w:t>
      </w:r>
      <w:r w:rsidRPr="00B8368A">
        <w:rPr>
          <w:rFonts w:asciiTheme="majorHAnsi" w:hAnsiTheme="majorHAnsi"/>
        </w:rPr>
        <w:t>y</w:t>
      </w:r>
      <w:r w:rsidRPr="00B8368A">
        <w:rPr>
          <w:rFonts w:asciiTheme="majorHAnsi" w:hAnsiTheme="majorHAnsi"/>
          <w:spacing w:val="-12"/>
        </w:rPr>
        <w:t xml:space="preserve"> </w:t>
      </w:r>
      <w:r w:rsidRPr="00B8368A">
        <w:rPr>
          <w:rFonts w:asciiTheme="majorHAnsi" w:hAnsiTheme="majorHAnsi"/>
        </w:rPr>
        <w:t>Av.</w:t>
      </w:r>
      <w:r w:rsidRPr="00B8368A">
        <w:rPr>
          <w:rFonts w:asciiTheme="majorHAnsi" w:hAnsiTheme="majorHAnsi"/>
          <w:spacing w:val="-10"/>
        </w:rPr>
        <w:t xml:space="preserve"> </w:t>
      </w:r>
      <w:r w:rsidR="00B031F6" w:rsidRPr="00B8368A">
        <w:rPr>
          <w:rFonts w:asciiTheme="majorHAnsi" w:hAnsiTheme="majorHAnsi"/>
        </w:rPr>
        <w:t>Kennedy</w:t>
      </w:r>
      <w:r w:rsidRPr="00B8368A">
        <w:rPr>
          <w:rFonts w:asciiTheme="majorHAnsi" w:hAnsiTheme="majorHAnsi"/>
          <w:spacing w:val="-46"/>
        </w:rPr>
        <w:t xml:space="preserve"> </w:t>
      </w:r>
      <w:r w:rsidR="0061192C">
        <w:rPr>
          <w:rFonts w:asciiTheme="majorHAnsi" w:hAnsiTheme="majorHAnsi"/>
          <w:spacing w:val="-46"/>
        </w:rPr>
        <w:t xml:space="preserve">  -   </w:t>
      </w:r>
    </w:p>
    <w:p w14:paraId="6C824629" w14:textId="52BDFEF0" w:rsidR="0061192C" w:rsidRDefault="0061192C" w:rsidP="0061192C">
      <w:pPr>
        <w:pStyle w:val="Sinespaciado"/>
        <w:spacing w:line="276" w:lineRule="auto"/>
        <w:jc w:val="both"/>
        <w:rPr>
          <w:rFonts w:ascii="Times New Roman" w:hAnsi="Times New Roman" w:cs="Times New Roman"/>
        </w:rPr>
      </w:pPr>
      <w:r w:rsidRPr="00487C42">
        <w:rPr>
          <w:rFonts w:asciiTheme="majorHAnsi" w:hAnsiTheme="majorHAnsi"/>
          <w:b/>
          <w:spacing w:val="-1"/>
        </w:rPr>
        <w:t>Teléfono:</w:t>
      </w:r>
      <w:r w:rsidRPr="00A51C29">
        <w:rPr>
          <w:rFonts w:ascii="Times New Roman" w:hAnsi="Times New Roman" w:cs="Times New Roman"/>
        </w:rPr>
        <w:t xml:space="preserve"> (593-4)259-6830</w:t>
      </w:r>
    </w:p>
    <w:p w14:paraId="1886CB4C" w14:textId="0631DF15" w:rsidR="00BB4759" w:rsidRPr="00D95F56" w:rsidRDefault="00BB4759" w:rsidP="0061192C">
      <w:pPr>
        <w:pStyle w:val="Sinespaciado"/>
        <w:spacing w:line="276" w:lineRule="auto"/>
        <w:jc w:val="both"/>
        <w:rPr>
          <w:rFonts w:ascii="Times New Roman" w:hAnsi="Times New Roman" w:cs="Times New Roman"/>
        </w:rPr>
      </w:pPr>
      <w:r>
        <w:rPr>
          <w:rFonts w:ascii="Times New Roman" w:hAnsi="Times New Roman" w:cs="Times New Roman"/>
        </w:rPr>
        <w:t>Guayaquil, Ecuador</w:t>
      </w:r>
    </w:p>
    <w:p w14:paraId="573042BE" w14:textId="527B72B3" w:rsidR="00A026DA" w:rsidRDefault="0019585A" w:rsidP="002D13EE">
      <w:pPr>
        <w:pStyle w:val="Sinespaciado"/>
        <w:spacing w:line="276" w:lineRule="auto"/>
        <w:jc w:val="both"/>
        <w:rPr>
          <w:rStyle w:val="Hipervnculo"/>
          <w:rFonts w:asciiTheme="majorHAnsi" w:hAnsiTheme="majorHAnsi"/>
          <w:position w:val="-1"/>
        </w:rPr>
      </w:pPr>
      <w:r>
        <w:rPr>
          <w:rFonts w:asciiTheme="majorHAnsi" w:hAnsiTheme="majorHAnsi"/>
          <w:b/>
        </w:rPr>
        <w:t>Correo electrónico</w:t>
      </w:r>
      <w:r w:rsidR="00A634DD" w:rsidRPr="00B8368A">
        <w:rPr>
          <w:rFonts w:asciiTheme="majorHAnsi" w:hAnsiTheme="majorHAnsi"/>
        </w:rPr>
        <w:t>:</w:t>
      </w:r>
      <w:r w:rsidR="00A634DD" w:rsidRPr="00B8368A">
        <w:rPr>
          <w:rFonts w:asciiTheme="majorHAnsi" w:hAnsiTheme="majorHAnsi"/>
          <w:spacing w:val="-4"/>
        </w:rPr>
        <w:t xml:space="preserve"> </w:t>
      </w:r>
      <w:bookmarkStart w:id="15" w:name="_Hlk132377778"/>
      <w:r w:rsidR="002D13EE" w:rsidRPr="002D13EE">
        <w:rPr>
          <w:rFonts w:asciiTheme="majorHAnsi" w:hAnsiTheme="majorHAnsi"/>
          <w:color w:val="FF0000"/>
          <w:spacing w:val="-4"/>
        </w:rPr>
        <w:t>(</w:t>
      </w:r>
      <w:r w:rsidR="002D13EE" w:rsidRPr="002D13EE">
        <w:rPr>
          <w:color w:val="FF0000"/>
        </w:rPr>
        <w:t>Correo del gestor de prácticas)</w:t>
      </w:r>
      <w:bookmarkEnd w:id="15"/>
      <w:r w:rsidR="00B8368A" w:rsidRPr="002D13EE">
        <w:rPr>
          <w:rFonts w:asciiTheme="majorHAnsi" w:hAnsiTheme="majorHAnsi"/>
          <w:color w:val="FF0000"/>
          <w:position w:val="-1"/>
        </w:rPr>
        <w:t xml:space="preserve"> </w:t>
      </w:r>
      <w:r w:rsidR="002D13EE" w:rsidRPr="002D13EE">
        <w:rPr>
          <w:rFonts w:asciiTheme="majorHAnsi" w:hAnsiTheme="majorHAnsi"/>
          <w:color w:val="000000" w:themeColor="text1"/>
          <w:position w:val="-1"/>
        </w:rPr>
        <w:t>y</w:t>
      </w:r>
      <w:r w:rsidR="002D13EE" w:rsidRPr="002D13EE">
        <w:rPr>
          <w:rFonts w:asciiTheme="majorHAnsi" w:hAnsiTheme="majorHAnsi"/>
          <w:color w:val="0461C1"/>
          <w:spacing w:val="-5"/>
          <w:position w:val="-1"/>
        </w:rPr>
        <w:t xml:space="preserve"> </w:t>
      </w:r>
      <w:hyperlink r:id="rId9" w:history="1">
        <w:r w:rsidR="002D13EE" w:rsidRPr="00D148E5">
          <w:rPr>
            <w:rStyle w:val="Hipervnculo"/>
            <w:rFonts w:asciiTheme="majorHAnsi" w:hAnsiTheme="majorHAnsi"/>
            <w:spacing w:val="-5"/>
            <w:position w:val="-1"/>
          </w:rPr>
          <w:t>u</w:t>
        </w:r>
        <w:r w:rsidR="002D13EE" w:rsidRPr="00D148E5">
          <w:rPr>
            <w:rStyle w:val="Hipervnculo"/>
            <w:rFonts w:asciiTheme="majorHAnsi" w:hAnsiTheme="majorHAnsi"/>
            <w:spacing w:val="-2"/>
            <w:position w:val="-1"/>
          </w:rPr>
          <w:t>g</w:t>
        </w:r>
        <w:r w:rsidR="002D13EE" w:rsidRPr="00D148E5">
          <w:rPr>
            <w:rStyle w:val="Hipervnculo"/>
            <w:rFonts w:asciiTheme="majorHAnsi" w:hAnsiTheme="majorHAnsi"/>
            <w:spacing w:val="-4"/>
            <w:position w:val="-1"/>
          </w:rPr>
          <w:t>r</w:t>
        </w:r>
        <w:r w:rsidR="002D13EE" w:rsidRPr="00D148E5">
          <w:rPr>
            <w:rStyle w:val="Hipervnculo"/>
            <w:rFonts w:asciiTheme="majorHAnsi" w:hAnsiTheme="majorHAnsi"/>
            <w:spacing w:val="-2"/>
            <w:position w:val="-1"/>
          </w:rPr>
          <w:t>e</w:t>
        </w:r>
        <w:r w:rsidR="002D13EE" w:rsidRPr="00D148E5">
          <w:rPr>
            <w:rStyle w:val="Hipervnculo"/>
            <w:rFonts w:asciiTheme="majorHAnsi" w:hAnsiTheme="majorHAnsi"/>
            <w:spacing w:val="-4"/>
            <w:position w:val="-1"/>
          </w:rPr>
          <w:t>c</w:t>
        </w:r>
        <w:r w:rsidR="002D13EE" w:rsidRPr="00D148E5">
          <w:rPr>
            <w:rStyle w:val="Hipervnculo"/>
            <w:rFonts w:asciiTheme="majorHAnsi" w:hAnsiTheme="majorHAnsi"/>
            <w:spacing w:val="-1"/>
            <w:position w:val="-1"/>
          </w:rPr>
          <w:t>t</w:t>
        </w:r>
        <w:r w:rsidR="002D13EE" w:rsidRPr="00D148E5">
          <w:rPr>
            <w:rStyle w:val="Hipervnculo"/>
            <w:rFonts w:asciiTheme="majorHAnsi" w:hAnsiTheme="majorHAnsi"/>
            <w:spacing w:val="-5"/>
            <w:position w:val="-1"/>
          </w:rPr>
          <w:t>o</w:t>
        </w:r>
        <w:r w:rsidR="002D13EE" w:rsidRPr="00D148E5">
          <w:rPr>
            <w:rStyle w:val="Hipervnculo"/>
            <w:rFonts w:asciiTheme="majorHAnsi" w:hAnsiTheme="majorHAnsi"/>
            <w:spacing w:val="-4"/>
            <w:position w:val="-1"/>
          </w:rPr>
          <w:t>r</w:t>
        </w:r>
        <w:r w:rsidR="002D13EE" w:rsidRPr="00D148E5">
          <w:rPr>
            <w:rStyle w:val="Hipervnculo"/>
            <w:rFonts w:asciiTheme="majorHAnsi" w:hAnsiTheme="majorHAnsi"/>
            <w:spacing w:val="-2"/>
            <w:position w:val="-1"/>
          </w:rPr>
          <w:t>@</w:t>
        </w:r>
        <w:r w:rsidR="002D13EE" w:rsidRPr="00D148E5">
          <w:rPr>
            <w:rStyle w:val="Hipervnculo"/>
            <w:rFonts w:asciiTheme="majorHAnsi" w:hAnsiTheme="majorHAnsi"/>
            <w:spacing w:val="-5"/>
            <w:position w:val="-1"/>
          </w:rPr>
          <w:t>u</w:t>
        </w:r>
        <w:r w:rsidR="002D13EE" w:rsidRPr="00D148E5">
          <w:rPr>
            <w:rStyle w:val="Hipervnculo"/>
            <w:rFonts w:asciiTheme="majorHAnsi" w:hAnsiTheme="majorHAnsi"/>
            <w:spacing w:val="-2"/>
            <w:position w:val="-1"/>
          </w:rPr>
          <w:t>g</w:t>
        </w:r>
        <w:r w:rsidR="002D13EE" w:rsidRPr="00D148E5">
          <w:rPr>
            <w:rStyle w:val="Hipervnculo"/>
            <w:rFonts w:asciiTheme="majorHAnsi" w:hAnsiTheme="majorHAnsi"/>
            <w:spacing w:val="-5"/>
            <w:position w:val="-1"/>
          </w:rPr>
          <w:t>.</w:t>
        </w:r>
        <w:r w:rsidR="002D13EE" w:rsidRPr="00D148E5">
          <w:rPr>
            <w:rStyle w:val="Hipervnculo"/>
            <w:rFonts w:asciiTheme="majorHAnsi" w:hAnsiTheme="majorHAnsi"/>
            <w:spacing w:val="-2"/>
            <w:position w:val="-1"/>
          </w:rPr>
          <w:t>e</w:t>
        </w:r>
        <w:r w:rsidR="002D13EE" w:rsidRPr="00D148E5">
          <w:rPr>
            <w:rStyle w:val="Hipervnculo"/>
            <w:rFonts w:asciiTheme="majorHAnsi" w:hAnsiTheme="majorHAnsi"/>
            <w:spacing w:val="-5"/>
            <w:position w:val="-1"/>
          </w:rPr>
          <w:t>d</w:t>
        </w:r>
        <w:r w:rsidR="002D13EE" w:rsidRPr="00D148E5">
          <w:rPr>
            <w:rStyle w:val="Hipervnculo"/>
            <w:rFonts w:asciiTheme="majorHAnsi" w:hAnsiTheme="majorHAnsi"/>
            <w:spacing w:val="-2"/>
            <w:position w:val="-1"/>
          </w:rPr>
          <w:t>u.</w:t>
        </w:r>
        <w:r w:rsidR="002D13EE" w:rsidRPr="00D148E5">
          <w:rPr>
            <w:rStyle w:val="Hipervnculo"/>
            <w:rFonts w:asciiTheme="majorHAnsi" w:hAnsiTheme="majorHAnsi"/>
            <w:spacing w:val="-4"/>
            <w:position w:val="-1"/>
          </w:rPr>
          <w:t>e</w:t>
        </w:r>
        <w:r w:rsidR="002D13EE" w:rsidRPr="00D148E5">
          <w:rPr>
            <w:rStyle w:val="Hipervnculo"/>
            <w:rFonts w:asciiTheme="majorHAnsi" w:hAnsiTheme="majorHAnsi"/>
            <w:position w:val="-1"/>
          </w:rPr>
          <w:t>c</w:t>
        </w:r>
      </w:hyperlink>
    </w:p>
    <w:p w14:paraId="64EC1691" w14:textId="76358D1F" w:rsidR="00BB4759" w:rsidRPr="00BB4759" w:rsidRDefault="00BB4759" w:rsidP="002D13EE">
      <w:pPr>
        <w:pStyle w:val="Sinespaciado"/>
        <w:spacing w:line="276" w:lineRule="auto"/>
        <w:jc w:val="both"/>
        <w:rPr>
          <w:rFonts w:ascii="Times New Roman" w:hAnsi="Times New Roman" w:cs="Times New Roman"/>
        </w:rPr>
      </w:pPr>
      <w:r>
        <w:rPr>
          <w:rFonts w:ascii="Times New Roman" w:hAnsi="Times New Roman" w:cs="Times New Roman"/>
        </w:rPr>
        <w:t>.</w:t>
      </w:r>
    </w:p>
    <w:p w14:paraId="71E8CA33" w14:textId="77777777" w:rsidR="00A026DA" w:rsidRDefault="00A026DA" w:rsidP="00FF5DBE">
      <w:pPr>
        <w:pStyle w:val="Textoindependiente"/>
        <w:spacing w:line="276" w:lineRule="auto"/>
        <w:jc w:val="both"/>
        <w:rPr>
          <w:rFonts w:ascii="Cambria" w:hAnsi="Cambria"/>
        </w:rPr>
      </w:pPr>
    </w:p>
    <w:p w14:paraId="0AA204EF" w14:textId="77777777" w:rsidR="00A026DA" w:rsidRDefault="00A634DD" w:rsidP="00FF5DBE">
      <w:pPr>
        <w:pStyle w:val="Textoindependiente"/>
        <w:spacing w:line="276" w:lineRule="auto"/>
        <w:jc w:val="both"/>
        <w:rPr>
          <w:rFonts w:ascii="Cambria" w:hAnsi="Cambria"/>
          <w:spacing w:val="-9"/>
        </w:rPr>
      </w:pPr>
      <w:r w:rsidRPr="00094E48">
        <w:rPr>
          <w:rFonts w:ascii="Cambria" w:hAnsi="Cambria"/>
        </w:rPr>
        <w:t>Las comunicaciones deberán ser enviadas por escrito bastando en cada caso, que el remitente tenga la</w:t>
      </w:r>
      <w:r w:rsidRPr="00094E48">
        <w:rPr>
          <w:rFonts w:ascii="Cambria" w:hAnsi="Cambria"/>
          <w:spacing w:val="1"/>
        </w:rPr>
        <w:t xml:space="preserve"> </w:t>
      </w:r>
      <w:r w:rsidRPr="00094E48">
        <w:rPr>
          <w:rFonts w:ascii="Cambria" w:hAnsi="Cambria"/>
          <w:spacing w:val="-1"/>
        </w:rPr>
        <w:t>correspondiente</w:t>
      </w:r>
      <w:r w:rsidRPr="00094E48">
        <w:rPr>
          <w:rFonts w:ascii="Cambria" w:hAnsi="Cambria"/>
          <w:spacing w:val="-11"/>
        </w:rPr>
        <w:t xml:space="preserve"> </w:t>
      </w:r>
      <w:r w:rsidRPr="00094E48">
        <w:rPr>
          <w:rFonts w:ascii="Cambria" w:hAnsi="Cambria"/>
          <w:spacing w:val="-1"/>
        </w:rPr>
        <w:t>constancia</w:t>
      </w:r>
      <w:r w:rsidRPr="00094E48">
        <w:rPr>
          <w:rFonts w:ascii="Cambria" w:hAnsi="Cambria"/>
          <w:spacing w:val="-9"/>
        </w:rPr>
        <w:t xml:space="preserve"> </w:t>
      </w:r>
      <w:r w:rsidRPr="00094E48">
        <w:rPr>
          <w:rFonts w:ascii="Cambria" w:hAnsi="Cambria"/>
        </w:rPr>
        <w:t>de</w:t>
      </w:r>
      <w:r w:rsidRPr="00094E48">
        <w:rPr>
          <w:rFonts w:ascii="Cambria" w:hAnsi="Cambria"/>
          <w:spacing w:val="-9"/>
        </w:rPr>
        <w:t xml:space="preserve"> </w:t>
      </w:r>
      <w:r w:rsidRPr="00094E48">
        <w:rPr>
          <w:rFonts w:ascii="Cambria" w:hAnsi="Cambria"/>
        </w:rPr>
        <w:t>que</w:t>
      </w:r>
      <w:r w:rsidRPr="00094E48">
        <w:rPr>
          <w:rFonts w:ascii="Cambria" w:hAnsi="Cambria"/>
          <w:spacing w:val="-10"/>
        </w:rPr>
        <w:t xml:space="preserve"> </w:t>
      </w:r>
      <w:r w:rsidRPr="00094E48">
        <w:rPr>
          <w:rFonts w:ascii="Cambria" w:hAnsi="Cambria"/>
        </w:rPr>
        <w:t>su</w:t>
      </w:r>
      <w:r w:rsidRPr="00094E48">
        <w:rPr>
          <w:rFonts w:ascii="Cambria" w:hAnsi="Cambria"/>
          <w:spacing w:val="-9"/>
        </w:rPr>
        <w:t xml:space="preserve"> </w:t>
      </w:r>
      <w:r w:rsidRPr="00094E48">
        <w:rPr>
          <w:rFonts w:ascii="Cambria" w:hAnsi="Cambria"/>
        </w:rPr>
        <w:t>comunicación</w:t>
      </w:r>
      <w:r w:rsidRPr="00094E48">
        <w:rPr>
          <w:rFonts w:ascii="Cambria" w:hAnsi="Cambria"/>
          <w:spacing w:val="-9"/>
        </w:rPr>
        <w:t xml:space="preserve"> </w:t>
      </w:r>
      <w:r w:rsidRPr="00094E48">
        <w:rPr>
          <w:rFonts w:ascii="Cambria" w:hAnsi="Cambria"/>
        </w:rPr>
        <w:t>ha</w:t>
      </w:r>
      <w:r w:rsidRPr="00094E48">
        <w:rPr>
          <w:rFonts w:ascii="Cambria" w:hAnsi="Cambria"/>
          <w:spacing w:val="-9"/>
        </w:rPr>
        <w:t xml:space="preserve"> </w:t>
      </w:r>
      <w:r w:rsidRPr="00094E48">
        <w:rPr>
          <w:rFonts w:ascii="Cambria" w:hAnsi="Cambria"/>
        </w:rPr>
        <w:t>sido</w:t>
      </w:r>
      <w:r w:rsidRPr="00094E48">
        <w:rPr>
          <w:rFonts w:ascii="Cambria" w:hAnsi="Cambria"/>
          <w:spacing w:val="-8"/>
        </w:rPr>
        <w:t xml:space="preserve"> </w:t>
      </w:r>
      <w:r w:rsidRPr="00094E48">
        <w:rPr>
          <w:rFonts w:ascii="Cambria" w:hAnsi="Cambria"/>
        </w:rPr>
        <w:t>recibida</w:t>
      </w:r>
      <w:r w:rsidRPr="00094E48">
        <w:rPr>
          <w:rFonts w:ascii="Cambria" w:hAnsi="Cambria"/>
          <w:spacing w:val="-9"/>
        </w:rPr>
        <w:t xml:space="preserve"> </w:t>
      </w:r>
      <w:r w:rsidRPr="00094E48">
        <w:rPr>
          <w:rFonts w:ascii="Cambria" w:hAnsi="Cambria"/>
        </w:rPr>
        <w:t>en</w:t>
      </w:r>
      <w:r w:rsidRPr="00094E48">
        <w:rPr>
          <w:rFonts w:ascii="Cambria" w:hAnsi="Cambria"/>
          <w:spacing w:val="-10"/>
        </w:rPr>
        <w:t xml:space="preserve"> </w:t>
      </w:r>
      <w:r w:rsidRPr="00094E48">
        <w:rPr>
          <w:rFonts w:ascii="Cambria" w:hAnsi="Cambria"/>
        </w:rPr>
        <w:t>la</w:t>
      </w:r>
      <w:r w:rsidRPr="00094E48">
        <w:rPr>
          <w:rFonts w:ascii="Cambria" w:hAnsi="Cambria"/>
          <w:spacing w:val="-9"/>
        </w:rPr>
        <w:t xml:space="preserve"> </w:t>
      </w:r>
      <w:r w:rsidRPr="00094E48">
        <w:rPr>
          <w:rFonts w:ascii="Cambria" w:hAnsi="Cambria"/>
        </w:rPr>
        <w:t>dirección</w:t>
      </w:r>
      <w:r w:rsidRPr="00094E48">
        <w:rPr>
          <w:rFonts w:ascii="Cambria" w:hAnsi="Cambria"/>
          <w:spacing w:val="-8"/>
        </w:rPr>
        <w:t xml:space="preserve"> </w:t>
      </w:r>
      <w:r w:rsidRPr="00094E48">
        <w:rPr>
          <w:rFonts w:ascii="Cambria" w:hAnsi="Cambria"/>
        </w:rPr>
        <w:t>señalada</w:t>
      </w:r>
      <w:r w:rsidRPr="00094E48">
        <w:rPr>
          <w:rFonts w:ascii="Cambria" w:hAnsi="Cambria"/>
          <w:spacing w:val="-9"/>
        </w:rPr>
        <w:t xml:space="preserve"> </w:t>
      </w:r>
      <w:r w:rsidRPr="00094E48">
        <w:rPr>
          <w:rFonts w:ascii="Cambria" w:hAnsi="Cambria"/>
        </w:rPr>
        <w:t>por</w:t>
      </w:r>
      <w:r w:rsidRPr="00094E48">
        <w:rPr>
          <w:rFonts w:ascii="Cambria" w:hAnsi="Cambria"/>
          <w:spacing w:val="-9"/>
        </w:rPr>
        <w:t xml:space="preserve"> </w:t>
      </w:r>
      <w:r w:rsidRPr="00094E48">
        <w:rPr>
          <w:rFonts w:ascii="Cambria" w:hAnsi="Cambria"/>
        </w:rPr>
        <w:t>la</w:t>
      </w:r>
      <w:r w:rsidRPr="00094E48">
        <w:rPr>
          <w:rFonts w:ascii="Cambria" w:hAnsi="Cambria"/>
          <w:spacing w:val="-9"/>
        </w:rPr>
        <w:t xml:space="preserve"> </w:t>
      </w:r>
      <w:r w:rsidR="00A026DA">
        <w:rPr>
          <w:rFonts w:ascii="Cambria" w:hAnsi="Cambria"/>
          <w:spacing w:val="-9"/>
        </w:rPr>
        <w:t>otra parte.</w:t>
      </w:r>
    </w:p>
    <w:p w14:paraId="04A408CA" w14:textId="77777777" w:rsidR="00440B8F" w:rsidRDefault="00440B8F" w:rsidP="00FF5DBE">
      <w:pPr>
        <w:pStyle w:val="Textoindependiente"/>
        <w:spacing w:line="276" w:lineRule="auto"/>
        <w:jc w:val="both"/>
        <w:rPr>
          <w:rFonts w:ascii="Cambria" w:hAnsi="Cambria"/>
          <w:spacing w:val="-9"/>
        </w:rPr>
      </w:pPr>
    </w:p>
    <w:p w14:paraId="23F1D732" w14:textId="77777777" w:rsidR="00440B8F" w:rsidRPr="00A67EFE" w:rsidRDefault="00440B8F" w:rsidP="00FF5DBE">
      <w:pPr>
        <w:pStyle w:val="Textoindependiente"/>
        <w:spacing w:line="276" w:lineRule="auto"/>
        <w:jc w:val="both"/>
        <w:rPr>
          <w:rFonts w:asciiTheme="majorHAnsi" w:hAnsiTheme="majorHAnsi" w:cs="Arial"/>
        </w:rPr>
      </w:pPr>
      <w:r w:rsidRPr="00A67EFE">
        <w:rPr>
          <w:rFonts w:asciiTheme="majorHAnsi" w:hAnsiTheme="majorHAnsi" w:cs="Arial"/>
          <w:b/>
        </w:rPr>
        <w:t xml:space="preserve">CLÁUSULA DÉCIMA </w:t>
      </w:r>
      <w:r>
        <w:rPr>
          <w:rFonts w:asciiTheme="majorHAnsi" w:hAnsiTheme="majorHAnsi" w:cs="Arial"/>
          <w:b/>
        </w:rPr>
        <w:t>TERCERA</w:t>
      </w:r>
      <w:r w:rsidRPr="00A67EFE">
        <w:rPr>
          <w:rFonts w:asciiTheme="majorHAnsi" w:hAnsiTheme="majorHAnsi" w:cs="Arial"/>
          <w:b/>
        </w:rPr>
        <w:t xml:space="preserve">: DE LAS PRÁCTICAS. - </w:t>
      </w:r>
      <w:r w:rsidRPr="00A67EFE">
        <w:rPr>
          <w:rFonts w:asciiTheme="majorHAnsi" w:hAnsiTheme="majorHAnsi" w:cs="Arial"/>
        </w:rPr>
        <w:t>Las prácticas se realizarán tomando en cuenta las normas vigentes, guardando correspondencia con la carrera de la que participa el estudiante en “LA UNIVERSIDAD”.</w:t>
      </w:r>
    </w:p>
    <w:p w14:paraId="0FD95A48" w14:textId="77777777" w:rsidR="00440B8F" w:rsidRPr="00A67EFE" w:rsidRDefault="00440B8F" w:rsidP="00FF5DBE">
      <w:pPr>
        <w:pStyle w:val="Textoindependiente"/>
        <w:spacing w:line="276" w:lineRule="auto"/>
        <w:jc w:val="both"/>
        <w:rPr>
          <w:rFonts w:asciiTheme="majorHAnsi" w:hAnsiTheme="majorHAnsi" w:cs="Arial"/>
        </w:rPr>
      </w:pPr>
    </w:p>
    <w:p w14:paraId="206929B7" w14:textId="1FECBDC1" w:rsidR="00440B8F" w:rsidRPr="00A67EFE" w:rsidRDefault="00440B8F" w:rsidP="00FF5DBE">
      <w:pPr>
        <w:pStyle w:val="Textoindependiente"/>
        <w:spacing w:line="276" w:lineRule="auto"/>
        <w:jc w:val="both"/>
        <w:rPr>
          <w:rFonts w:asciiTheme="majorHAnsi" w:hAnsiTheme="majorHAnsi"/>
          <w:spacing w:val="-9"/>
        </w:rPr>
      </w:pPr>
      <w:r w:rsidRPr="00A67EFE">
        <w:rPr>
          <w:rFonts w:asciiTheme="majorHAnsi" w:hAnsiTheme="majorHAnsi" w:cs="Arial"/>
        </w:rPr>
        <w:t>Los estudiantes que desarrollen las prácticas preprofesionales deberán cumpli</w:t>
      </w:r>
      <w:r>
        <w:rPr>
          <w:rFonts w:asciiTheme="majorHAnsi" w:hAnsiTheme="majorHAnsi" w:cs="Arial"/>
        </w:rPr>
        <w:t xml:space="preserve">r con la Normativa </w:t>
      </w:r>
      <w:r>
        <w:rPr>
          <w:rFonts w:asciiTheme="majorHAnsi" w:hAnsiTheme="majorHAnsi" w:cs="Arial"/>
        </w:rPr>
        <w:lastRenderedPageBreak/>
        <w:t xml:space="preserve">interna de </w:t>
      </w:r>
      <w:bookmarkStart w:id="16" w:name="_Hlk132377805"/>
      <w:r w:rsidR="002D13EE" w:rsidRPr="006656B4">
        <w:rPr>
          <w:rFonts w:ascii="Times New Roman" w:hAnsi="Times New Roman" w:cs="Times New Roman"/>
          <w:color w:val="FF0000"/>
        </w:rPr>
        <w:t>“Denominación o abreviatura de cómo se identificará a la contraparte”</w:t>
      </w:r>
      <w:r w:rsidR="002D13EE">
        <w:rPr>
          <w:rFonts w:ascii="Times New Roman" w:hAnsi="Times New Roman" w:cs="Times New Roman"/>
          <w:color w:val="FF0000"/>
        </w:rPr>
        <w:t>.</w:t>
      </w:r>
      <w:bookmarkEnd w:id="16"/>
    </w:p>
    <w:p w14:paraId="7D7215BD" w14:textId="77777777" w:rsidR="00A026DA" w:rsidRDefault="00A026DA" w:rsidP="00440B8F">
      <w:pPr>
        <w:pStyle w:val="Textoindependiente"/>
        <w:spacing w:line="276" w:lineRule="auto"/>
        <w:jc w:val="both"/>
        <w:rPr>
          <w:rFonts w:ascii="Cambria" w:hAnsi="Cambria"/>
          <w:spacing w:val="-4"/>
        </w:rPr>
      </w:pPr>
    </w:p>
    <w:p w14:paraId="1CB8DFB6" w14:textId="77777777" w:rsidR="0037370B" w:rsidRPr="00A026DA" w:rsidRDefault="00245CC9" w:rsidP="00FF5DBE">
      <w:pPr>
        <w:pStyle w:val="Textoindependiente"/>
        <w:spacing w:line="276" w:lineRule="auto"/>
        <w:jc w:val="both"/>
        <w:rPr>
          <w:rFonts w:ascii="Cambria" w:hAnsi="Cambria"/>
          <w:spacing w:val="-4"/>
        </w:rPr>
      </w:pPr>
      <w:r w:rsidRPr="00094E48">
        <w:rPr>
          <w:rFonts w:ascii="Cambria" w:hAnsi="Cambria" w:cs="Arial"/>
          <w:b/>
        </w:rPr>
        <w:t>CLÁUSULA</w:t>
      </w:r>
      <w:r w:rsidRPr="00094E48">
        <w:rPr>
          <w:rFonts w:ascii="Cambria" w:hAnsi="Cambria"/>
          <w:b/>
        </w:rPr>
        <w:t xml:space="preserve"> DÉCIMA </w:t>
      </w:r>
      <w:r w:rsidR="00B75E22">
        <w:rPr>
          <w:rFonts w:ascii="Cambria" w:hAnsi="Cambria"/>
          <w:b/>
        </w:rPr>
        <w:t>CUARTA</w:t>
      </w:r>
      <w:r w:rsidR="0037370B" w:rsidRPr="00094E48">
        <w:rPr>
          <w:rFonts w:ascii="Cambria" w:hAnsi="Cambria"/>
          <w:b/>
        </w:rPr>
        <w:t>: DOCUMENTOS HABILITANTES</w:t>
      </w:r>
      <w:r w:rsidR="0037370B" w:rsidRPr="00094E48">
        <w:rPr>
          <w:rFonts w:ascii="Cambria" w:hAnsi="Cambria"/>
        </w:rPr>
        <w:t>. - Forman parte integrante del presente instrumento los documentos que acreditan la calidad de los comparecientes.</w:t>
      </w:r>
    </w:p>
    <w:p w14:paraId="7B6AF9E4" w14:textId="77777777" w:rsidR="0037370B" w:rsidRPr="00094E48" w:rsidRDefault="0037370B" w:rsidP="00FF5DBE">
      <w:pPr>
        <w:pStyle w:val="Textoindependiente"/>
        <w:spacing w:before="1" w:line="276" w:lineRule="auto"/>
        <w:ind w:right="233"/>
        <w:jc w:val="both"/>
        <w:rPr>
          <w:rFonts w:ascii="Cambria" w:hAnsi="Cambria"/>
        </w:rPr>
      </w:pPr>
    </w:p>
    <w:p w14:paraId="5201A98C" w14:textId="77777777" w:rsidR="00BF3B97" w:rsidRPr="00094E48" w:rsidRDefault="00BF3B97" w:rsidP="00FF5DBE">
      <w:pPr>
        <w:pStyle w:val="Sinespaciado"/>
        <w:numPr>
          <w:ilvl w:val="0"/>
          <w:numId w:val="21"/>
        </w:numPr>
        <w:spacing w:line="276" w:lineRule="auto"/>
        <w:jc w:val="both"/>
        <w:rPr>
          <w:rFonts w:ascii="Cambria" w:hAnsi="Cambria" w:cs="Arial"/>
        </w:rPr>
      </w:pPr>
      <w:r w:rsidRPr="00094E48">
        <w:rPr>
          <w:rFonts w:ascii="Cambria" w:hAnsi="Cambria" w:cs="Arial"/>
        </w:rPr>
        <w:t>Cédula de identidad de los comparecientes.</w:t>
      </w:r>
    </w:p>
    <w:p w14:paraId="24D2344E" w14:textId="77777777" w:rsidR="00BF3B97" w:rsidRPr="00094E48" w:rsidRDefault="00BF3B97" w:rsidP="00FF5DBE">
      <w:pPr>
        <w:pStyle w:val="Sinespaciado"/>
        <w:numPr>
          <w:ilvl w:val="0"/>
          <w:numId w:val="21"/>
        </w:numPr>
        <w:spacing w:line="276" w:lineRule="auto"/>
        <w:jc w:val="both"/>
        <w:rPr>
          <w:rFonts w:ascii="Cambria" w:hAnsi="Cambria" w:cs="Arial"/>
        </w:rPr>
      </w:pPr>
      <w:r w:rsidRPr="00094E48">
        <w:rPr>
          <w:rFonts w:ascii="Cambria" w:hAnsi="Cambria" w:cs="Arial"/>
        </w:rPr>
        <w:t>Nombramiento del Representante legal de la contraparte.</w:t>
      </w:r>
    </w:p>
    <w:p w14:paraId="2F2D6303" w14:textId="77777777" w:rsidR="00BF3B97" w:rsidRPr="00094E48" w:rsidRDefault="00BF3B97" w:rsidP="00FF5DBE">
      <w:pPr>
        <w:pStyle w:val="Sinespaciado"/>
        <w:numPr>
          <w:ilvl w:val="0"/>
          <w:numId w:val="21"/>
        </w:numPr>
        <w:spacing w:line="276" w:lineRule="auto"/>
        <w:jc w:val="both"/>
        <w:rPr>
          <w:rFonts w:ascii="Cambria" w:hAnsi="Cambria" w:cs="Arial"/>
        </w:rPr>
      </w:pPr>
      <w:r w:rsidRPr="00094E48">
        <w:rPr>
          <w:rFonts w:ascii="Cambria" w:hAnsi="Cambria" w:cs="Arial"/>
        </w:rPr>
        <w:t>Copia del RUC de ambas partes.</w:t>
      </w:r>
    </w:p>
    <w:p w14:paraId="7B3C3949" w14:textId="77777777" w:rsidR="00BF3B97" w:rsidRPr="00094E48" w:rsidRDefault="00BF3B97" w:rsidP="00FF5DBE">
      <w:pPr>
        <w:pStyle w:val="Sinespaciado"/>
        <w:numPr>
          <w:ilvl w:val="0"/>
          <w:numId w:val="21"/>
        </w:numPr>
        <w:spacing w:line="276" w:lineRule="auto"/>
        <w:jc w:val="both"/>
        <w:rPr>
          <w:rFonts w:ascii="Cambria" w:hAnsi="Cambria" w:cs="Arial"/>
        </w:rPr>
      </w:pPr>
      <w:r w:rsidRPr="00094E48">
        <w:rPr>
          <w:rFonts w:ascii="Cambria" w:hAnsi="Cambria" w:cs="Arial"/>
        </w:rPr>
        <w:t>Copia certificada de la Resolución de Delegación de Firmas.</w:t>
      </w:r>
    </w:p>
    <w:p w14:paraId="506EA57F" w14:textId="77777777" w:rsidR="00BF3B97" w:rsidRPr="00094E48" w:rsidRDefault="00BF3B97" w:rsidP="00FF5DBE">
      <w:pPr>
        <w:pStyle w:val="Sinespaciado"/>
        <w:numPr>
          <w:ilvl w:val="0"/>
          <w:numId w:val="21"/>
        </w:numPr>
        <w:spacing w:line="276" w:lineRule="auto"/>
        <w:jc w:val="both"/>
        <w:rPr>
          <w:rFonts w:ascii="Cambria" w:hAnsi="Cambria" w:cs="Arial"/>
        </w:rPr>
      </w:pPr>
      <w:r w:rsidRPr="00094E48">
        <w:rPr>
          <w:rFonts w:ascii="Cambria" w:hAnsi="Cambria" w:cs="Arial"/>
        </w:rPr>
        <w:t>Informe de pertinencia y relevancia del Consejo de Facultad.</w:t>
      </w:r>
    </w:p>
    <w:p w14:paraId="13650F9C" w14:textId="3BC577E7" w:rsidR="00A026DA" w:rsidRPr="00487C42" w:rsidRDefault="00487C42" w:rsidP="00FF5DBE">
      <w:pPr>
        <w:pStyle w:val="Sinespaciado"/>
        <w:numPr>
          <w:ilvl w:val="0"/>
          <w:numId w:val="21"/>
        </w:numPr>
        <w:spacing w:line="276" w:lineRule="auto"/>
        <w:jc w:val="both"/>
        <w:rPr>
          <w:rFonts w:ascii="Cambria" w:hAnsi="Cambria" w:cs="Arial"/>
        </w:rPr>
      </w:pPr>
      <w:r w:rsidRPr="00094E48">
        <w:rPr>
          <w:rFonts w:ascii="Cambria" w:hAnsi="Cambria" w:cs="Arial"/>
        </w:rPr>
        <w:t>Nombramiento del Rector.</w:t>
      </w:r>
    </w:p>
    <w:p w14:paraId="271483A1" w14:textId="77777777" w:rsidR="00A026DA" w:rsidRDefault="00BE7674" w:rsidP="00FF5DBE">
      <w:pPr>
        <w:pStyle w:val="Sinespaciado"/>
        <w:spacing w:line="276" w:lineRule="auto"/>
        <w:jc w:val="both"/>
        <w:rPr>
          <w:rFonts w:ascii="Cambria" w:hAnsi="Cambria"/>
        </w:rPr>
      </w:pPr>
      <w:r w:rsidRPr="00A026DA">
        <w:rPr>
          <w:rFonts w:ascii="Cambria" w:hAnsi="Cambria" w:cs="Arial"/>
          <w:b/>
        </w:rPr>
        <w:t>CLÁUSULA</w:t>
      </w:r>
      <w:r w:rsidRPr="00A026DA">
        <w:rPr>
          <w:rFonts w:ascii="Cambria" w:hAnsi="Cambria"/>
          <w:b/>
        </w:rPr>
        <w:t xml:space="preserve"> DÉCIMA </w:t>
      </w:r>
      <w:r w:rsidR="00115ED9">
        <w:rPr>
          <w:rFonts w:ascii="Cambria" w:hAnsi="Cambria"/>
          <w:b/>
        </w:rPr>
        <w:t>QUINTA</w:t>
      </w:r>
      <w:r w:rsidR="0037370B" w:rsidRPr="00A026DA">
        <w:rPr>
          <w:rFonts w:ascii="Cambria" w:hAnsi="Cambria"/>
          <w:b/>
        </w:rPr>
        <w:t>: DERECHOS DE PROPIEDAD INTELECTUAL</w:t>
      </w:r>
      <w:r w:rsidR="0037370B" w:rsidRPr="00A026DA">
        <w:rPr>
          <w:rFonts w:ascii="Cambria" w:hAnsi="Cambria"/>
        </w:rPr>
        <w:t>.- Los descubrimientos e invenciones, las mejoras en los procedimientos, así como los trabajos y resultados que se logren alcanzar dentro de la vigencia del presente convenio; así como lo correspondiente a la titularidad de los derechos de propiedad intelectual que pudieran llegar a derivarse de la ejecución del convenio, se regirán de conformidad a lo establecido en el Código Orgánico de la Economía Social de los Conocimientos, Creatividad e Innovación.</w:t>
      </w:r>
    </w:p>
    <w:p w14:paraId="590A748E" w14:textId="77777777" w:rsidR="00A026DA" w:rsidRDefault="00A026DA" w:rsidP="00FF5DBE">
      <w:pPr>
        <w:pStyle w:val="Sinespaciado"/>
        <w:spacing w:line="276" w:lineRule="auto"/>
        <w:jc w:val="both"/>
        <w:rPr>
          <w:rFonts w:ascii="Cambria" w:hAnsi="Cambria" w:cs="Arial"/>
          <w:b/>
        </w:rPr>
      </w:pPr>
    </w:p>
    <w:p w14:paraId="012646DA" w14:textId="77777777" w:rsidR="00A026DA" w:rsidRDefault="00BE7674" w:rsidP="00FF5DBE">
      <w:pPr>
        <w:pStyle w:val="Sinespaciado"/>
        <w:spacing w:line="276" w:lineRule="auto"/>
        <w:jc w:val="both"/>
        <w:rPr>
          <w:rFonts w:ascii="Cambria" w:hAnsi="Cambria"/>
        </w:rPr>
      </w:pPr>
      <w:r w:rsidRPr="00094E48">
        <w:rPr>
          <w:rFonts w:ascii="Cambria" w:hAnsi="Cambria" w:cs="Arial"/>
          <w:b/>
        </w:rPr>
        <w:t>CLÁUSULA</w:t>
      </w:r>
      <w:r w:rsidRPr="00094E48">
        <w:rPr>
          <w:rFonts w:ascii="Cambria" w:hAnsi="Cambria"/>
          <w:b/>
        </w:rPr>
        <w:t xml:space="preserve"> </w:t>
      </w:r>
      <w:r w:rsidR="009C27CE" w:rsidRPr="00094E48">
        <w:rPr>
          <w:rFonts w:ascii="Cambria" w:hAnsi="Cambria"/>
          <w:b/>
        </w:rPr>
        <w:t xml:space="preserve">DÉCIMA </w:t>
      </w:r>
      <w:r w:rsidR="00115ED9">
        <w:rPr>
          <w:rFonts w:ascii="Cambria" w:hAnsi="Cambria"/>
          <w:b/>
        </w:rPr>
        <w:t>SEXTA</w:t>
      </w:r>
      <w:r w:rsidR="009C27CE" w:rsidRPr="00094E48">
        <w:rPr>
          <w:rFonts w:ascii="Cambria" w:hAnsi="Cambria"/>
          <w:b/>
        </w:rPr>
        <w:t>: CONTROVERSIAS.</w:t>
      </w:r>
      <w:r w:rsidR="009C27CE" w:rsidRPr="00094E48">
        <w:rPr>
          <w:rFonts w:ascii="Cambria" w:hAnsi="Cambria"/>
        </w:rPr>
        <w:t xml:space="preserve"> - En caso de suscitarse divergencias o controversias respecto del cumplimiento de las obligaciones pactadas, las partes procurarán resolverlas directamente y de común acuerdo.</w:t>
      </w:r>
    </w:p>
    <w:p w14:paraId="3478D5D0" w14:textId="77777777" w:rsidR="00A026DA" w:rsidRDefault="00A026DA" w:rsidP="00FF5DBE">
      <w:pPr>
        <w:pStyle w:val="Sinespaciado"/>
        <w:spacing w:line="276" w:lineRule="auto"/>
        <w:jc w:val="both"/>
        <w:rPr>
          <w:rFonts w:ascii="Cambria" w:hAnsi="Cambria"/>
        </w:rPr>
      </w:pPr>
    </w:p>
    <w:p w14:paraId="1AAF6462" w14:textId="77777777" w:rsidR="00A026DA" w:rsidRDefault="009C27CE" w:rsidP="00FF5DBE">
      <w:pPr>
        <w:pStyle w:val="Sinespaciado"/>
        <w:spacing w:line="276" w:lineRule="auto"/>
        <w:jc w:val="both"/>
        <w:rPr>
          <w:rFonts w:ascii="Cambria" w:hAnsi="Cambria"/>
        </w:rPr>
      </w:pPr>
      <w:r w:rsidRPr="00094E48">
        <w:rPr>
          <w:rFonts w:ascii="Cambria" w:hAnsi="Cambria"/>
        </w:rPr>
        <w:t>De no existir dicho acuerdo, se someterá la controversia al proceso de mediación como sistema alternativo de solución de controversias reconocido constitucionalmente, para lo cual las partes estipulan acudir al Centro de Mediación de la Procuraduría General del Estado.</w:t>
      </w:r>
    </w:p>
    <w:p w14:paraId="55AABE15" w14:textId="77777777" w:rsidR="00A026DA" w:rsidRDefault="00A026DA" w:rsidP="00FF5DBE">
      <w:pPr>
        <w:pStyle w:val="Sinespaciado"/>
        <w:spacing w:line="276" w:lineRule="auto"/>
        <w:jc w:val="both"/>
        <w:rPr>
          <w:rFonts w:ascii="Cambria" w:hAnsi="Cambria"/>
        </w:rPr>
      </w:pPr>
    </w:p>
    <w:p w14:paraId="124B0FD9" w14:textId="77777777" w:rsidR="00A026DA" w:rsidRDefault="009C27CE" w:rsidP="00FF5DBE">
      <w:pPr>
        <w:pStyle w:val="Sinespaciado"/>
        <w:spacing w:line="276" w:lineRule="auto"/>
        <w:jc w:val="both"/>
        <w:rPr>
          <w:rFonts w:ascii="Cambria" w:hAnsi="Cambria"/>
        </w:rPr>
      </w:pPr>
      <w:r w:rsidRPr="00094E48">
        <w:rPr>
          <w:rFonts w:ascii="Cambria" w:hAnsi="Cambria"/>
        </w:rPr>
        <w:t>En caso de suscribirse actas de acuerdo total o parcial, las mismas tendrán efecto de cosa juzgada sobre los asuntos acordados y su ejecución será del mismo modo que las sentencias de última instancia.</w:t>
      </w:r>
    </w:p>
    <w:p w14:paraId="64ABBC51" w14:textId="77777777" w:rsidR="00A026DA" w:rsidRDefault="00A026DA" w:rsidP="00FF5DBE">
      <w:pPr>
        <w:pStyle w:val="Sinespaciado"/>
        <w:spacing w:line="276" w:lineRule="auto"/>
        <w:jc w:val="both"/>
        <w:rPr>
          <w:rFonts w:ascii="Cambria" w:hAnsi="Cambria"/>
        </w:rPr>
      </w:pPr>
    </w:p>
    <w:p w14:paraId="2B644A04" w14:textId="77777777" w:rsidR="00A026DA" w:rsidRDefault="00C46A74" w:rsidP="00FF5DBE">
      <w:pPr>
        <w:pStyle w:val="Sinespaciado"/>
        <w:spacing w:line="276" w:lineRule="auto"/>
        <w:jc w:val="both"/>
        <w:rPr>
          <w:rFonts w:ascii="Cambria" w:hAnsi="Cambria" w:cs="Arial"/>
        </w:rPr>
      </w:pPr>
      <w:r w:rsidRPr="00094E48">
        <w:rPr>
          <w:rFonts w:ascii="Cambria" w:hAnsi="Cambria" w:cs="Arial"/>
          <w:b/>
        </w:rPr>
        <w:t xml:space="preserve">CLÁUSULA DÉCIMA </w:t>
      </w:r>
      <w:r w:rsidR="00115ED9" w:rsidRPr="00094E48">
        <w:rPr>
          <w:rFonts w:ascii="Cambria" w:hAnsi="Cambria"/>
          <w:b/>
        </w:rPr>
        <w:t>SÉPTIMA</w:t>
      </w:r>
      <w:r w:rsidRPr="00094E48">
        <w:rPr>
          <w:rFonts w:ascii="Cambria" w:hAnsi="Cambria" w:cs="Arial"/>
          <w:b/>
        </w:rPr>
        <w:t>: LEGISLACIÓN APLICABLE</w:t>
      </w:r>
      <w:r w:rsidRPr="00094E48">
        <w:rPr>
          <w:rFonts w:ascii="Cambria" w:hAnsi="Cambria" w:cs="Arial"/>
        </w:rPr>
        <w:t>. - En el desarrollo de los programas de trabajo, ambas partes se comprometen a respetar la normativa vigente y aplicable de cada una de las mismas.</w:t>
      </w:r>
    </w:p>
    <w:p w14:paraId="41784615" w14:textId="77777777" w:rsidR="00A026DA" w:rsidRDefault="00A026DA" w:rsidP="00FF5DBE">
      <w:pPr>
        <w:pStyle w:val="Sinespaciado"/>
        <w:spacing w:line="276" w:lineRule="auto"/>
        <w:jc w:val="both"/>
        <w:rPr>
          <w:rFonts w:ascii="Cambria" w:hAnsi="Cambria" w:cs="Arial"/>
          <w:b/>
        </w:rPr>
      </w:pPr>
    </w:p>
    <w:p w14:paraId="3E256A2C" w14:textId="77777777" w:rsidR="0037370B" w:rsidRPr="00094E48" w:rsidRDefault="00BE7674" w:rsidP="00FF5DBE">
      <w:pPr>
        <w:pStyle w:val="Sinespaciado"/>
        <w:spacing w:line="276" w:lineRule="auto"/>
        <w:jc w:val="both"/>
        <w:rPr>
          <w:rFonts w:ascii="Cambria" w:hAnsi="Cambria"/>
        </w:rPr>
      </w:pPr>
      <w:r w:rsidRPr="00094E48">
        <w:rPr>
          <w:rFonts w:ascii="Cambria" w:hAnsi="Cambria" w:cs="Arial"/>
          <w:b/>
        </w:rPr>
        <w:t>CLÁUSULA</w:t>
      </w:r>
      <w:r w:rsidRPr="00094E48">
        <w:rPr>
          <w:rFonts w:ascii="Cambria" w:hAnsi="Cambria"/>
          <w:b/>
        </w:rPr>
        <w:t xml:space="preserve"> </w:t>
      </w:r>
      <w:r w:rsidR="009C27CE" w:rsidRPr="00094E48">
        <w:rPr>
          <w:rFonts w:ascii="Cambria" w:hAnsi="Cambria"/>
          <w:b/>
        </w:rPr>
        <w:t xml:space="preserve">DÉCIMA </w:t>
      </w:r>
      <w:r w:rsidR="00115ED9">
        <w:rPr>
          <w:rFonts w:ascii="Cambria" w:hAnsi="Cambria"/>
          <w:b/>
        </w:rPr>
        <w:t>OCTAV</w:t>
      </w:r>
      <w:r w:rsidR="00C46A74" w:rsidRPr="00094E48">
        <w:rPr>
          <w:rFonts w:ascii="Cambria" w:hAnsi="Cambria"/>
          <w:b/>
        </w:rPr>
        <w:t xml:space="preserve">A: </w:t>
      </w:r>
      <w:r w:rsidR="009C27CE" w:rsidRPr="00094E48">
        <w:rPr>
          <w:rFonts w:ascii="Cambria" w:hAnsi="Cambria"/>
          <w:b/>
        </w:rPr>
        <w:t>ACEPTACIÓN</w:t>
      </w:r>
      <w:r w:rsidR="009C27CE" w:rsidRPr="00094E48">
        <w:rPr>
          <w:rFonts w:ascii="Cambria" w:hAnsi="Cambria"/>
        </w:rPr>
        <w:t>. - Los comparecientes se ratifican en todas y cada una de las cláusulas y declaraciones contenidas en el presente convenio, por lo cual, en prueba de su aceptación a los términos del presente instrumento, lo suscriben en cinco (5) ejemplares de igual contenido y valor legal, en la ciudad de Guayaquil a</w:t>
      </w:r>
      <w:r w:rsidR="00C44A41" w:rsidRPr="00094E48">
        <w:rPr>
          <w:rFonts w:ascii="Cambria" w:hAnsi="Cambria"/>
        </w:rPr>
        <w:t xml:space="preserve"> los ………</w:t>
      </w:r>
      <w:r w:rsidR="00F630EB">
        <w:rPr>
          <w:rFonts w:ascii="Cambria" w:hAnsi="Cambria"/>
        </w:rPr>
        <w:t>………………………………………………………..</w:t>
      </w:r>
      <w:r w:rsidR="00C44A41" w:rsidRPr="00094E48">
        <w:rPr>
          <w:rFonts w:ascii="Cambria" w:hAnsi="Cambria"/>
        </w:rPr>
        <w:t>.</w:t>
      </w:r>
    </w:p>
    <w:p w14:paraId="3C66EBF5" w14:textId="77777777" w:rsidR="0037370B" w:rsidRDefault="0037370B" w:rsidP="009C27CE">
      <w:pPr>
        <w:pStyle w:val="Textoindependiente"/>
        <w:ind w:left="112" w:right="230"/>
        <w:jc w:val="both"/>
        <w:rPr>
          <w:rFonts w:ascii="Cambria" w:hAnsi="Cambria"/>
          <w:b/>
        </w:rPr>
      </w:pPr>
    </w:p>
    <w:p w14:paraId="0C4D84C5" w14:textId="77777777" w:rsidR="003143D7" w:rsidRDefault="003143D7" w:rsidP="009C27CE">
      <w:pPr>
        <w:pStyle w:val="Textoindependiente"/>
        <w:ind w:left="112" w:right="230"/>
        <w:jc w:val="both"/>
        <w:rPr>
          <w:rFonts w:ascii="Cambria" w:hAnsi="Cambria"/>
          <w:b/>
        </w:rPr>
      </w:pPr>
    </w:p>
    <w:p w14:paraId="1BE9DF28" w14:textId="77777777" w:rsidR="003143D7" w:rsidRDefault="003143D7" w:rsidP="009C27CE">
      <w:pPr>
        <w:pStyle w:val="Textoindependiente"/>
        <w:ind w:left="112" w:right="230"/>
        <w:jc w:val="both"/>
        <w:rPr>
          <w:rFonts w:ascii="Cambria" w:hAnsi="Cambria"/>
          <w:b/>
        </w:rPr>
      </w:pPr>
    </w:p>
    <w:p w14:paraId="2CA39E1B" w14:textId="77777777" w:rsidR="003143D7" w:rsidRDefault="003143D7" w:rsidP="009C27CE">
      <w:pPr>
        <w:pStyle w:val="Textoindependiente"/>
        <w:ind w:left="112" w:right="230"/>
        <w:jc w:val="both"/>
        <w:rPr>
          <w:rFonts w:ascii="Cambria" w:hAnsi="Cambria"/>
          <w:b/>
        </w:rPr>
      </w:pPr>
    </w:p>
    <w:p w14:paraId="2BE576AB" w14:textId="77777777" w:rsidR="003143D7" w:rsidRDefault="003143D7" w:rsidP="009C27CE">
      <w:pPr>
        <w:pStyle w:val="Textoindependiente"/>
        <w:ind w:left="112" w:right="230"/>
        <w:jc w:val="both"/>
        <w:rPr>
          <w:rFonts w:ascii="Cambria" w:hAnsi="Cambria"/>
          <w:b/>
        </w:rPr>
      </w:pPr>
    </w:p>
    <w:p w14:paraId="15C59CEC" w14:textId="77777777" w:rsidR="003143D7" w:rsidRPr="00094E48" w:rsidRDefault="003143D7" w:rsidP="009C27CE">
      <w:pPr>
        <w:pStyle w:val="Textoindependiente"/>
        <w:ind w:left="112" w:right="230"/>
        <w:jc w:val="both"/>
        <w:rPr>
          <w:rFonts w:ascii="Cambria" w:hAnsi="Cambria"/>
          <w:b/>
        </w:rPr>
      </w:pPr>
    </w:p>
    <w:p w14:paraId="5376E4E7" w14:textId="77777777" w:rsidR="0037370B" w:rsidRPr="00094E48" w:rsidRDefault="0037370B" w:rsidP="009C27CE">
      <w:pPr>
        <w:pStyle w:val="Textoindependiente"/>
        <w:ind w:left="112" w:right="230"/>
        <w:jc w:val="both"/>
        <w:rPr>
          <w:rFonts w:ascii="Cambria" w:hAnsi="Cambria"/>
          <w:b/>
        </w:rPr>
      </w:pPr>
    </w:p>
    <w:p w14:paraId="13385606" w14:textId="589CE0AE" w:rsidR="00676E00" w:rsidRPr="00094E48" w:rsidRDefault="00866759" w:rsidP="00866759">
      <w:pPr>
        <w:tabs>
          <w:tab w:val="left" w:pos="5038"/>
        </w:tabs>
        <w:spacing w:before="1"/>
        <w:jc w:val="both"/>
        <w:rPr>
          <w:rFonts w:ascii="Cambria" w:hAnsi="Cambria"/>
          <w:b/>
        </w:rPr>
      </w:pPr>
      <w:r>
        <w:rPr>
          <w:rFonts w:ascii="Cambria" w:hAnsi="Cambria"/>
          <w:spacing w:val="-1"/>
        </w:rPr>
        <w:t xml:space="preserve">              </w:t>
      </w:r>
      <w:r w:rsidR="00F479C8" w:rsidRPr="00094E48">
        <w:rPr>
          <w:rFonts w:ascii="Cambria" w:hAnsi="Cambria"/>
          <w:spacing w:val="-1"/>
        </w:rPr>
        <w:t>Por</w:t>
      </w:r>
      <w:r w:rsidR="00F479C8" w:rsidRPr="00094E48">
        <w:rPr>
          <w:rFonts w:ascii="Cambria" w:hAnsi="Cambria"/>
          <w:spacing w:val="-5"/>
        </w:rPr>
        <w:t xml:space="preserve"> </w:t>
      </w:r>
      <w:r w:rsidR="00F479C8" w:rsidRPr="00F479C8">
        <w:rPr>
          <w:rFonts w:ascii="Cambria" w:hAnsi="Cambria"/>
          <w:b/>
          <w:spacing w:val="-8"/>
        </w:rPr>
        <w:t>UNIVERSIDAD</w:t>
      </w:r>
      <w:r w:rsidR="00A634DD" w:rsidRPr="00094E48">
        <w:rPr>
          <w:rFonts w:ascii="Cambria" w:hAnsi="Cambria"/>
          <w:b/>
          <w:spacing w:val="-10"/>
        </w:rPr>
        <w:t xml:space="preserve"> </w:t>
      </w:r>
      <w:r w:rsidR="00A634DD" w:rsidRPr="00094E48">
        <w:rPr>
          <w:rFonts w:ascii="Cambria" w:hAnsi="Cambria"/>
          <w:b/>
          <w:spacing w:val="-1"/>
        </w:rPr>
        <w:t>DE</w:t>
      </w:r>
      <w:r w:rsidR="00A634DD" w:rsidRPr="00094E48">
        <w:rPr>
          <w:rFonts w:ascii="Cambria" w:hAnsi="Cambria"/>
          <w:b/>
          <w:spacing w:val="-10"/>
        </w:rPr>
        <w:t xml:space="preserve"> </w:t>
      </w:r>
      <w:r w:rsidR="00094E48">
        <w:rPr>
          <w:rFonts w:ascii="Cambria" w:hAnsi="Cambria"/>
          <w:b/>
          <w:spacing w:val="-1"/>
        </w:rPr>
        <w:t>GUAYAQUIL</w:t>
      </w:r>
      <w:r w:rsidR="00A634DD" w:rsidRPr="00094E48">
        <w:rPr>
          <w:rFonts w:ascii="Cambria" w:hAnsi="Cambria"/>
          <w:b/>
          <w:spacing w:val="-1"/>
        </w:rPr>
        <w:tab/>
      </w:r>
      <w:r w:rsidR="0095548F">
        <w:rPr>
          <w:rFonts w:ascii="Cambria" w:hAnsi="Cambria"/>
          <w:b/>
          <w:spacing w:val="-1"/>
        </w:rPr>
        <w:t xml:space="preserve">      </w:t>
      </w:r>
      <w:r>
        <w:rPr>
          <w:rFonts w:ascii="Cambria" w:hAnsi="Cambria"/>
          <w:b/>
          <w:spacing w:val="-1"/>
        </w:rPr>
        <w:t xml:space="preserve">   </w:t>
      </w:r>
      <w:r w:rsidR="0095548F">
        <w:rPr>
          <w:rFonts w:ascii="Cambria" w:hAnsi="Cambria"/>
          <w:b/>
          <w:spacing w:val="-1"/>
        </w:rPr>
        <w:t xml:space="preserve">    </w:t>
      </w:r>
      <w:r w:rsidR="008E7684">
        <w:rPr>
          <w:rFonts w:ascii="Cambria" w:hAnsi="Cambria"/>
          <w:b/>
          <w:spacing w:val="-1"/>
        </w:rPr>
        <w:t xml:space="preserve">        </w:t>
      </w:r>
      <w:r w:rsidR="00A634DD" w:rsidRPr="00094E48">
        <w:rPr>
          <w:rFonts w:ascii="Cambria" w:hAnsi="Cambria"/>
        </w:rPr>
        <w:t>Por</w:t>
      </w:r>
      <w:r w:rsidR="00A634DD" w:rsidRPr="00094E48">
        <w:rPr>
          <w:rFonts w:ascii="Cambria" w:hAnsi="Cambria"/>
          <w:spacing w:val="-4"/>
        </w:rPr>
        <w:t xml:space="preserve"> </w:t>
      </w:r>
      <w:r w:rsidR="009D4360" w:rsidRPr="009D4360">
        <w:rPr>
          <w:b/>
          <w:color w:val="FF0000"/>
        </w:rPr>
        <w:t>(Denominación o abreviatura)</w:t>
      </w:r>
    </w:p>
    <w:p w14:paraId="7348F16E" w14:textId="77777777" w:rsidR="00676E00" w:rsidRPr="009C27CE" w:rsidRDefault="00676E00" w:rsidP="009C27CE">
      <w:pPr>
        <w:pStyle w:val="Textoindependiente"/>
        <w:jc w:val="both"/>
        <w:rPr>
          <w:b/>
        </w:rPr>
      </w:pPr>
    </w:p>
    <w:p w14:paraId="5062ED37" w14:textId="77777777" w:rsidR="00676E00" w:rsidRPr="009C27CE" w:rsidRDefault="00676E00" w:rsidP="009C27CE">
      <w:pPr>
        <w:pStyle w:val="Textoindependiente"/>
        <w:jc w:val="both"/>
        <w:rPr>
          <w:b/>
        </w:rPr>
      </w:pPr>
    </w:p>
    <w:p w14:paraId="7E333251" w14:textId="77777777" w:rsidR="003E5806" w:rsidRDefault="003E5806" w:rsidP="009C27CE">
      <w:pPr>
        <w:pStyle w:val="Textoindependiente"/>
        <w:jc w:val="both"/>
        <w:rPr>
          <w:b/>
        </w:rPr>
      </w:pPr>
    </w:p>
    <w:p w14:paraId="0D1E3761" w14:textId="77777777" w:rsidR="003E5806" w:rsidRDefault="003E5806" w:rsidP="009C27CE">
      <w:pPr>
        <w:pStyle w:val="Textoindependiente"/>
        <w:jc w:val="both"/>
        <w:rPr>
          <w:b/>
        </w:rPr>
      </w:pPr>
    </w:p>
    <w:p w14:paraId="5B3F31B8" w14:textId="77777777" w:rsidR="00676E00" w:rsidRPr="009C27CE" w:rsidRDefault="00866759" w:rsidP="009C27CE">
      <w:pPr>
        <w:pStyle w:val="Textoindependiente"/>
        <w:jc w:val="both"/>
        <w:rPr>
          <w:b/>
        </w:rPr>
      </w:pPr>
      <w:r w:rsidRPr="005F6061">
        <w:rPr>
          <w:b/>
          <w:noProof/>
          <w:lang w:val="es-EC" w:eastAsia="es-EC"/>
        </w:rPr>
        <mc:AlternateContent>
          <mc:Choice Requires="wps">
            <w:drawing>
              <wp:anchor distT="45720" distB="45720" distL="114300" distR="114300" simplePos="0" relativeHeight="251659264" behindDoc="0" locked="0" layoutInCell="1" allowOverlap="1" wp14:anchorId="41DDFCB5" wp14:editId="7C347867">
                <wp:simplePos x="0" y="0"/>
                <wp:positionH relativeFrom="margin">
                  <wp:posOffset>-76200</wp:posOffset>
                </wp:positionH>
                <wp:positionV relativeFrom="paragraph">
                  <wp:posOffset>372110</wp:posOffset>
                </wp:positionV>
                <wp:extent cx="3067050" cy="495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95300"/>
                        </a:xfrm>
                        <a:prstGeom prst="rect">
                          <a:avLst/>
                        </a:prstGeom>
                        <a:solidFill>
                          <a:srgbClr val="FFFFFF"/>
                        </a:solidFill>
                        <a:ln w="9525">
                          <a:noFill/>
                          <a:miter lim="800000"/>
                          <a:headEnd/>
                          <a:tailEnd/>
                        </a:ln>
                      </wps:spPr>
                      <wps:txbx>
                        <w:txbxContent>
                          <w:p w14:paraId="45941DA0" w14:textId="0795FF7D" w:rsidR="003143D7" w:rsidRPr="003143D7" w:rsidRDefault="003143D7" w:rsidP="00866759">
                            <w:pPr>
                              <w:pStyle w:val="Sinespaciado"/>
                              <w:spacing w:line="276" w:lineRule="auto"/>
                              <w:jc w:val="center"/>
                              <w:rPr>
                                <w:rFonts w:asciiTheme="majorHAnsi" w:eastAsia="Times New Roman" w:hAnsiTheme="majorHAnsi" w:cs="Times New Roman"/>
                                <w:b/>
                                <w:bCs/>
                                <w:spacing w:val="-2"/>
                                <w:lang w:val="es-EC"/>
                              </w:rPr>
                            </w:pPr>
                            <w:r w:rsidRPr="003143D7">
                              <w:rPr>
                                <w:rFonts w:asciiTheme="majorHAnsi" w:eastAsia="Times New Roman" w:hAnsiTheme="majorHAnsi" w:cs="Times New Roman"/>
                                <w:b/>
                                <w:bCs/>
                                <w:spacing w:val="-2"/>
                                <w:lang w:val="es-EC"/>
                              </w:rPr>
                              <w:t xml:space="preserve">Ing. Johanna Rangel Saltos, </w:t>
                            </w:r>
                            <w:proofErr w:type="spellStart"/>
                            <w:r w:rsidRPr="003143D7">
                              <w:rPr>
                                <w:rFonts w:asciiTheme="majorHAnsi" w:eastAsia="Times New Roman" w:hAnsiTheme="majorHAnsi" w:cs="Times New Roman"/>
                                <w:b/>
                                <w:bCs/>
                                <w:spacing w:val="-2"/>
                                <w:lang w:val="es-EC"/>
                              </w:rPr>
                              <w:t>M</w:t>
                            </w:r>
                            <w:r w:rsidR="00611FFF">
                              <w:rPr>
                                <w:rFonts w:asciiTheme="majorHAnsi" w:eastAsia="Times New Roman" w:hAnsiTheme="majorHAnsi" w:cs="Times New Roman"/>
                                <w:b/>
                                <w:bCs/>
                                <w:spacing w:val="-2"/>
                                <w:lang w:val="es-EC"/>
                              </w:rPr>
                              <w:t>.</w:t>
                            </w:r>
                            <w:r w:rsidRPr="003143D7">
                              <w:rPr>
                                <w:rFonts w:asciiTheme="majorHAnsi" w:eastAsia="Times New Roman" w:hAnsiTheme="majorHAnsi" w:cs="Times New Roman"/>
                                <w:b/>
                                <w:bCs/>
                                <w:spacing w:val="-2"/>
                                <w:lang w:val="es-EC"/>
                              </w:rPr>
                              <w:t>S</w:t>
                            </w:r>
                            <w:r w:rsidR="00611FFF">
                              <w:rPr>
                                <w:rFonts w:asciiTheme="majorHAnsi" w:eastAsia="Times New Roman" w:hAnsiTheme="majorHAnsi" w:cs="Times New Roman"/>
                                <w:b/>
                                <w:bCs/>
                                <w:spacing w:val="-2"/>
                                <w:lang w:val="es-EC"/>
                              </w:rPr>
                              <w:t>c</w:t>
                            </w:r>
                            <w:proofErr w:type="spellEnd"/>
                            <w:r w:rsidRPr="003143D7">
                              <w:rPr>
                                <w:rFonts w:asciiTheme="majorHAnsi" w:eastAsia="Times New Roman" w:hAnsiTheme="majorHAnsi" w:cs="Times New Roman"/>
                                <w:b/>
                                <w:bCs/>
                                <w:spacing w:val="-2"/>
                                <w:lang w:val="es-EC"/>
                              </w:rPr>
                              <w:t>.</w:t>
                            </w:r>
                          </w:p>
                          <w:p w14:paraId="294A23B3" w14:textId="1E3A81D9" w:rsidR="00866759" w:rsidRPr="005A57C6" w:rsidRDefault="00866759" w:rsidP="00866759">
                            <w:pPr>
                              <w:pStyle w:val="Sinespaciado"/>
                              <w:spacing w:line="276" w:lineRule="auto"/>
                              <w:jc w:val="center"/>
                              <w:rPr>
                                <w:rFonts w:asciiTheme="majorHAnsi" w:hAnsiTheme="majorHAnsi" w:cs="Arial"/>
                                <w:b/>
                                <w:sz w:val="20"/>
                                <w:szCs w:val="20"/>
                              </w:rPr>
                            </w:pPr>
                            <w:r w:rsidRPr="005A57C6">
                              <w:rPr>
                                <w:rFonts w:asciiTheme="majorHAnsi" w:hAnsiTheme="majorHAnsi" w:cs="Arial"/>
                                <w:b/>
                                <w:sz w:val="20"/>
                                <w:szCs w:val="20"/>
                              </w:rPr>
                              <w:t>DECAN</w:t>
                            </w:r>
                            <w:r>
                              <w:rPr>
                                <w:rFonts w:asciiTheme="majorHAnsi" w:hAnsiTheme="majorHAnsi" w:cs="Arial"/>
                                <w:b/>
                                <w:sz w:val="20"/>
                                <w:szCs w:val="20"/>
                              </w:rPr>
                              <w:t>A</w:t>
                            </w:r>
                            <w:r w:rsidRPr="005A57C6">
                              <w:rPr>
                                <w:rFonts w:asciiTheme="majorHAnsi" w:hAnsiTheme="majorHAnsi" w:cs="Arial"/>
                                <w:b/>
                                <w:spacing w:val="-7"/>
                                <w:sz w:val="20"/>
                                <w:szCs w:val="20"/>
                              </w:rPr>
                              <w:t xml:space="preserve"> </w:t>
                            </w:r>
                            <w:r w:rsidRPr="005A57C6">
                              <w:rPr>
                                <w:rFonts w:asciiTheme="majorHAnsi" w:hAnsiTheme="majorHAnsi" w:cs="Arial"/>
                                <w:b/>
                                <w:sz w:val="20"/>
                                <w:szCs w:val="20"/>
                              </w:rPr>
                              <w:t>FAC</w:t>
                            </w:r>
                            <w:r>
                              <w:rPr>
                                <w:rFonts w:asciiTheme="majorHAnsi" w:hAnsiTheme="majorHAnsi" w:cs="Arial"/>
                                <w:b/>
                                <w:sz w:val="20"/>
                                <w:szCs w:val="20"/>
                              </w:rPr>
                              <w:t>ULTAD CIENCIAS ADMINISTRATIVAS</w:t>
                            </w:r>
                          </w:p>
                          <w:p w14:paraId="1C4855B5" w14:textId="77777777" w:rsidR="00866759" w:rsidRPr="005A57C6" w:rsidRDefault="00866759" w:rsidP="00866759">
                            <w:pPr>
                              <w:jc w:val="center"/>
                              <w:rPr>
                                <w:rFonts w:asciiTheme="majorHAnsi" w:hAnsi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DFCB5" id="_x0000_t202" coordsize="21600,21600" o:spt="202" path="m,l,21600r21600,l21600,xe">
                <v:stroke joinstyle="miter"/>
                <v:path gradientshapeok="t" o:connecttype="rect"/>
              </v:shapetype>
              <v:shape id="Cuadro de texto 2" o:spid="_x0000_s1026" type="#_x0000_t202" style="position:absolute;left:0;text-align:left;margin-left:-6pt;margin-top:29.3pt;width:241.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AeDQ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" stroked="f">
                <v:textbox>
                  <w:txbxContent>
                    <w:p w14:paraId="45941DA0" w14:textId="0795FF7D" w:rsidR="003143D7" w:rsidRPr="003143D7" w:rsidRDefault="003143D7" w:rsidP="00866759">
                      <w:pPr>
                        <w:pStyle w:val="Sinespaciado"/>
                        <w:spacing w:line="276" w:lineRule="auto"/>
                        <w:jc w:val="center"/>
                        <w:rPr>
                          <w:rFonts w:asciiTheme="majorHAnsi" w:eastAsia="Times New Roman" w:hAnsiTheme="majorHAnsi" w:cs="Times New Roman"/>
                          <w:b/>
                          <w:bCs/>
                          <w:spacing w:val="-2"/>
                          <w:lang w:val="es-EC"/>
                        </w:rPr>
                      </w:pPr>
                      <w:r w:rsidRPr="003143D7">
                        <w:rPr>
                          <w:rFonts w:asciiTheme="majorHAnsi" w:eastAsia="Times New Roman" w:hAnsiTheme="majorHAnsi" w:cs="Times New Roman"/>
                          <w:b/>
                          <w:bCs/>
                          <w:spacing w:val="-2"/>
                          <w:lang w:val="es-EC"/>
                        </w:rPr>
                        <w:t xml:space="preserve">Ing. Johanna Rangel Saltos, </w:t>
                      </w:r>
                      <w:proofErr w:type="spellStart"/>
                      <w:r w:rsidRPr="003143D7">
                        <w:rPr>
                          <w:rFonts w:asciiTheme="majorHAnsi" w:eastAsia="Times New Roman" w:hAnsiTheme="majorHAnsi" w:cs="Times New Roman"/>
                          <w:b/>
                          <w:bCs/>
                          <w:spacing w:val="-2"/>
                          <w:lang w:val="es-EC"/>
                        </w:rPr>
                        <w:t>M</w:t>
                      </w:r>
                      <w:r w:rsidR="00611FFF">
                        <w:rPr>
                          <w:rFonts w:asciiTheme="majorHAnsi" w:eastAsia="Times New Roman" w:hAnsiTheme="majorHAnsi" w:cs="Times New Roman"/>
                          <w:b/>
                          <w:bCs/>
                          <w:spacing w:val="-2"/>
                          <w:lang w:val="es-EC"/>
                        </w:rPr>
                        <w:t>.</w:t>
                      </w:r>
                      <w:r w:rsidRPr="003143D7">
                        <w:rPr>
                          <w:rFonts w:asciiTheme="majorHAnsi" w:eastAsia="Times New Roman" w:hAnsiTheme="majorHAnsi" w:cs="Times New Roman"/>
                          <w:b/>
                          <w:bCs/>
                          <w:spacing w:val="-2"/>
                          <w:lang w:val="es-EC"/>
                        </w:rPr>
                        <w:t>S</w:t>
                      </w:r>
                      <w:r w:rsidR="00611FFF">
                        <w:rPr>
                          <w:rFonts w:asciiTheme="majorHAnsi" w:eastAsia="Times New Roman" w:hAnsiTheme="majorHAnsi" w:cs="Times New Roman"/>
                          <w:b/>
                          <w:bCs/>
                          <w:spacing w:val="-2"/>
                          <w:lang w:val="es-EC"/>
                        </w:rPr>
                        <w:t>c</w:t>
                      </w:r>
                      <w:proofErr w:type="spellEnd"/>
                      <w:r w:rsidRPr="003143D7">
                        <w:rPr>
                          <w:rFonts w:asciiTheme="majorHAnsi" w:eastAsia="Times New Roman" w:hAnsiTheme="majorHAnsi" w:cs="Times New Roman"/>
                          <w:b/>
                          <w:bCs/>
                          <w:spacing w:val="-2"/>
                          <w:lang w:val="es-EC"/>
                        </w:rPr>
                        <w:t>.</w:t>
                      </w:r>
                    </w:p>
                    <w:p w14:paraId="294A23B3" w14:textId="1E3A81D9" w:rsidR="00866759" w:rsidRPr="005A57C6" w:rsidRDefault="00866759" w:rsidP="00866759">
                      <w:pPr>
                        <w:pStyle w:val="Sinespaciado"/>
                        <w:spacing w:line="276" w:lineRule="auto"/>
                        <w:jc w:val="center"/>
                        <w:rPr>
                          <w:rFonts w:asciiTheme="majorHAnsi" w:hAnsiTheme="majorHAnsi" w:cs="Arial"/>
                          <w:b/>
                          <w:sz w:val="20"/>
                          <w:szCs w:val="20"/>
                        </w:rPr>
                      </w:pPr>
                      <w:r w:rsidRPr="005A57C6">
                        <w:rPr>
                          <w:rFonts w:asciiTheme="majorHAnsi" w:hAnsiTheme="majorHAnsi" w:cs="Arial"/>
                          <w:b/>
                          <w:sz w:val="20"/>
                          <w:szCs w:val="20"/>
                        </w:rPr>
                        <w:t>DECAN</w:t>
                      </w:r>
                      <w:r>
                        <w:rPr>
                          <w:rFonts w:asciiTheme="majorHAnsi" w:hAnsiTheme="majorHAnsi" w:cs="Arial"/>
                          <w:b/>
                          <w:sz w:val="20"/>
                          <w:szCs w:val="20"/>
                        </w:rPr>
                        <w:t>A</w:t>
                      </w:r>
                      <w:r w:rsidRPr="005A57C6">
                        <w:rPr>
                          <w:rFonts w:asciiTheme="majorHAnsi" w:hAnsiTheme="majorHAnsi" w:cs="Arial"/>
                          <w:b/>
                          <w:spacing w:val="-7"/>
                          <w:sz w:val="20"/>
                          <w:szCs w:val="20"/>
                        </w:rPr>
                        <w:t xml:space="preserve"> </w:t>
                      </w:r>
                      <w:r w:rsidRPr="005A57C6">
                        <w:rPr>
                          <w:rFonts w:asciiTheme="majorHAnsi" w:hAnsiTheme="majorHAnsi" w:cs="Arial"/>
                          <w:b/>
                          <w:sz w:val="20"/>
                          <w:szCs w:val="20"/>
                        </w:rPr>
                        <w:t>FAC</w:t>
                      </w:r>
                      <w:r>
                        <w:rPr>
                          <w:rFonts w:asciiTheme="majorHAnsi" w:hAnsiTheme="majorHAnsi" w:cs="Arial"/>
                          <w:b/>
                          <w:sz w:val="20"/>
                          <w:szCs w:val="20"/>
                        </w:rPr>
                        <w:t>ULTAD CIENCIAS ADMINISTRATIVAS</w:t>
                      </w:r>
                    </w:p>
                    <w:p w14:paraId="1C4855B5" w14:textId="77777777" w:rsidR="00866759" w:rsidRPr="005A57C6" w:rsidRDefault="00866759" w:rsidP="00866759">
                      <w:pPr>
                        <w:jc w:val="center"/>
                        <w:rPr>
                          <w:rFonts w:asciiTheme="majorHAnsi" w:hAnsiTheme="majorHAnsi"/>
                          <w:sz w:val="20"/>
                          <w:szCs w:val="20"/>
                        </w:rPr>
                      </w:pPr>
                    </w:p>
                  </w:txbxContent>
                </v:textbox>
                <w10:wrap type="square" anchorx="margin"/>
              </v:shape>
            </w:pict>
          </mc:Fallback>
        </mc:AlternateContent>
      </w:r>
      <w:r w:rsidRPr="005F6061">
        <w:rPr>
          <w:b/>
          <w:noProof/>
          <w:lang w:val="es-EC" w:eastAsia="es-EC"/>
        </w:rPr>
        <mc:AlternateContent>
          <mc:Choice Requires="wps">
            <w:drawing>
              <wp:anchor distT="45720" distB="45720" distL="114300" distR="114300" simplePos="0" relativeHeight="251661312" behindDoc="0" locked="0" layoutInCell="1" allowOverlap="1" wp14:anchorId="03FC00A8" wp14:editId="75B1DC9C">
                <wp:simplePos x="0" y="0"/>
                <wp:positionH relativeFrom="margin">
                  <wp:posOffset>3009900</wp:posOffset>
                </wp:positionH>
                <wp:positionV relativeFrom="paragraph">
                  <wp:posOffset>304800</wp:posOffset>
                </wp:positionV>
                <wp:extent cx="3067050" cy="49530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95300"/>
                        </a:xfrm>
                        <a:prstGeom prst="rect">
                          <a:avLst/>
                        </a:prstGeom>
                        <a:solidFill>
                          <a:srgbClr val="FFFFFF"/>
                        </a:solidFill>
                        <a:ln w="9525">
                          <a:noFill/>
                          <a:miter lim="800000"/>
                          <a:headEnd/>
                          <a:tailEnd/>
                        </a:ln>
                      </wps:spPr>
                      <wps:txbx>
                        <w:txbxContent>
                          <w:p w14:paraId="5D891C22" w14:textId="77777777" w:rsidR="009D4360" w:rsidRPr="001736B7" w:rsidRDefault="009D4360" w:rsidP="009D4360">
                            <w:pPr>
                              <w:pStyle w:val="Sinespaciado"/>
                              <w:spacing w:line="276" w:lineRule="auto"/>
                              <w:jc w:val="both"/>
                              <w:rPr>
                                <w:rFonts w:ascii="Times New Roman" w:hAnsi="Times New Roman" w:cs="Times New Roman"/>
                                <w:b/>
                                <w:color w:val="FF0000"/>
                              </w:rPr>
                            </w:pPr>
                            <w:r w:rsidRPr="001736B7">
                              <w:rPr>
                                <w:rFonts w:ascii="Times New Roman" w:hAnsi="Times New Roman" w:cs="Times New Roman"/>
                                <w:b/>
                                <w:color w:val="FF0000"/>
                              </w:rPr>
                              <w:t>(</w:t>
                            </w:r>
                            <w:r w:rsidRPr="001736B7">
                              <w:rPr>
                                <w:rFonts w:ascii="Times New Roman" w:hAnsi="Times New Roman" w:cs="Times New Roman"/>
                                <w:b/>
                                <w:i/>
                                <w:color w:val="FF0000"/>
                              </w:rPr>
                              <w:t>Nombre y apellidos del representante legal de la contraparte</w:t>
                            </w:r>
                            <w:r w:rsidRPr="001736B7">
                              <w:rPr>
                                <w:rFonts w:ascii="Times New Roman" w:hAnsi="Times New Roman" w:cs="Times New Roman"/>
                                <w:b/>
                                <w:color w:val="FF0000"/>
                              </w:rPr>
                              <w:t>).</w:t>
                            </w:r>
                          </w:p>
                          <w:p w14:paraId="6B0BAED7" w14:textId="700932F2" w:rsidR="00866759" w:rsidRPr="005A57C6" w:rsidRDefault="009D4360" w:rsidP="009D4360">
                            <w:pPr>
                              <w:pStyle w:val="Sinespaciado"/>
                              <w:spacing w:line="276" w:lineRule="auto"/>
                              <w:jc w:val="center"/>
                              <w:rPr>
                                <w:rFonts w:asciiTheme="majorHAnsi" w:hAnsiTheme="majorHAnsi"/>
                                <w:sz w:val="20"/>
                                <w:szCs w:val="20"/>
                              </w:rPr>
                            </w:pPr>
                            <w:r w:rsidRPr="001736B7">
                              <w:rPr>
                                <w:rFonts w:ascii="Times New Roman" w:hAnsi="Times New Roman" w:cs="Times New Roman"/>
                                <w:b/>
                                <w:color w:val="FF0000"/>
                              </w:rPr>
                              <w:t>(</w:t>
                            </w:r>
                            <w:r w:rsidRPr="001736B7">
                              <w:rPr>
                                <w:rFonts w:ascii="Times New Roman" w:hAnsi="Times New Roman" w:cs="Times New Roman"/>
                                <w:b/>
                                <w:i/>
                                <w:color w:val="FF0000"/>
                              </w:rPr>
                              <w:t>Cargo</w:t>
                            </w:r>
                            <w:r w:rsidRPr="001736B7">
                              <w:rPr>
                                <w:rFonts w:ascii="Times New Roman" w:hAnsi="Times New Roman" w:cs="Times New Roman"/>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C00A8" id="_x0000_s1027" type="#_x0000_t202" style="position:absolute;left:0;text-align:left;margin-left:237pt;margin-top:24pt;width:241.5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LCEAIAAP0DAAAOAAAAZHJzL2Uyb0RvYy54bWysU9tu2zAMfR+wfxD0vthJk7Yx4hRdugwD&#10;ugvQ7QNkWY6FyaJGKbGzrx+luGnQvQ3Tg0CK1BF5eLS6GzrDDgq9Blvy6STnTFkJtba7kv/4vn13&#10;y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" stroked="f">
                <v:textbox>
                  <w:txbxContent>
                    <w:p w14:paraId="5D891C22" w14:textId="77777777" w:rsidR="009D4360" w:rsidRPr="001736B7" w:rsidRDefault="009D4360" w:rsidP="009D4360">
                      <w:pPr>
                        <w:pStyle w:val="Sinespaciado"/>
                        <w:spacing w:line="276" w:lineRule="auto"/>
                        <w:jc w:val="both"/>
                        <w:rPr>
                          <w:rFonts w:ascii="Times New Roman" w:hAnsi="Times New Roman" w:cs="Times New Roman"/>
                          <w:b/>
                          <w:color w:val="FF0000"/>
                        </w:rPr>
                      </w:pPr>
                      <w:r w:rsidRPr="001736B7">
                        <w:rPr>
                          <w:rFonts w:ascii="Times New Roman" w:hAnsi="Times New Roman" w:cs="Times New Roman"/>
                          <w:b/>
                          <w:color w:val="FF0000"/>
                        </w:rPr>
                        <w:t>(</w:t>
                      </w:r>
                      <w:r w:rsidRPr="001736B7">
                        <w:rPr>
                          <w:rFonts w:ascii="Times New Roman" w:hAnsi="Times New Roman" w:cs="Times New Roman"/>
                          <w:b/>
                          <w:i/>
                          <w:color w:val="FF0000"/>
                        </w:rPr>
                        <w:t>Nombre y apellidos del representante legal de la contraparte</w:t>
                      </w:r>
                      <w:r w:rsidRPr="001736B7">
                        <w:rPr>
                          <w:rFonts w:ascii="Times New Roman" w:hAnsi="Times New Roman" w:cs="Times New Roman"/>
                          <w:b/>
                          <w:color w:val="FF0000"/>
                        </w:rPr>
                        <w:t>).</w:t>
                      </w:r>
                    </w:p>
                    <w:p w14:paraId="6B0BAED7" w14:textId="700932F2" w:rsidR="00866759" w:rsidRPr="005A57C6" w:rsidRDefault="009D4360" w:rsidP="009D4360">
                      <w:pPr>
                        <w:pStyle w:val="Sinespaciado"/>
                        <w:spacing w:line="276" w:lineRule="auto"/>
                        <w:jc w:val="center"/>
                        <w:rPr>
                          <w:rFonts w:asciiTheme="majorHAnsi" w:hAnsiTheme="majorHAnsi"/>
                          <w:sz w:val="20"/>
                          <w:szCs w:val="20"/>
                        </w:rPr>
                      </w:pPr>
                      <w:r w:rsidRPr="001736B7">
                        <w:rPr>
                          <w:rFonts w:ascii="Times New Roman" w:hAnsi="Times New Roman" w:cs="Times New Roman"/>
                          <w:b/>
                          <w:color w:val="FF0000"/>
                        </w:rPr>
                        <w:t>(</w:t>
                      </w:r>
                      <w:r w:rsidRPr="001736B7">
                        <w:rPr>
                          <w:rFonts w:ascii="Times New Roman" w:hAnsi="Times New Roman" w:cs="Times New Roman"/>
                          <w:b/>
                          <w:i/>
                          <w:color w:val="FF0000"/>
                        </w:rPr>
                        <w:t>Cargo</w:t>
                      </w:r>
                      <w:r w:rsidRPr="001736B7">
                        <w:rPr>
                          <w:rFonts w:ascii="Times New Roman" w:hAnsi="Times New Roman" w:cs="Times New Roman"/>
                          <w:b/>
                          <w:color w:val="FF0000"/>
                        </w:rPr>
                        <w:t>)</w:t>
                      </w:r>
                    </w:p>
                  </w:txbxContent>
                </v:textbox>
                <w10:wrap type="square" anchorx="margin"/>
              </v:shape>
            </w:pict>
          </mc:Fallback>
        </mc:AlternateContent>
      </w:r>
    </w:p>
    <w:p w14:paraId="22634380" w14:textId="77777777" w:rsidR="00676E00" w:rsidRPr="009C27CE" w:rsidRDefault="00676E00" w:rsidP="009C27CE">
      <w:pPr>
        <w:pStyle w:val="Textoindependiente"/>
        <w:jc w:val="both"/>
        <w:rPr>
          <w:b/>
        </w:rPr>
      </w:pPr>
    </w:p>
    <w:p w14:paraId="55214F4E" w14:textId="77777777" w:rsidR="00676E00" w:rsidRPr="009C27CE" w:rsidRDefault="00676E00" w:rsidP="009C27CE">
      <w:pPr>
        <w:pStyle w:val="Textoindependiente"/>
        <w:jc w:val="both"/>
        <w:rPr>
          <w:b/>
        </w:rPr>
      </w:pPr>
    </w:p>
    <w:p w14:paraId="79EC39F3" w14:textId="77777777" w:rsidR="00676E00" w:rsidRPr="009C27CE" w:rsidRDefault="00676E00" w:rsidP="009C27CE">
      <w:pPr>
        <w:pStyle w:val="Textoindependiente"/>
        <w:spacing w:before="11"/>
        <w:jc w:val="both"/>
        <w:rPr>
          <w:b/>
        </w:rPr>
      </w:pPr>
    </w:p>
    <w:p w14:paraId="76781E94" w14:textId="77777777" w:rsidR="00676E00" w:rsidRPr="00EE617D" w:rsidRDefault="008F36F1" w:rsidP="00866759">
      <w:pPr>
        <w:spacing w:line="275" w:lineRule="auto"/>
        <w:ind w:right="-140" w:firstLine="110"/>
        <w:rPr>
          <w:lang w:val="es-EC"/>
        </w:rPr>
      </w:pPr>
      <w:r>
        <w:t xml:space="preserve">           </w:t>
      </w:r>
      <w:r w:rsidR="00866759">
        <w:t xml:space="preserve">                                                                          </w:t>
      </w:r>
      <w:r w:rsidR="008668A8">
        <w:t xml:space="preserve"> </w:t>
      </w:r>
      <w:r w:rsidR="008E7684">
        <w:t xml:space="preserve">              </w:t>
      </w:r>
      <w:r w:rsidR="00BD2CA8">
        <w:t xml:space="preserve">    </w:t>
      </w:r>
    </w:p>
    <w:p w14:paraId="793A04FB" w14:textId="77777777" w:rsidR="00676E00" w:rsidRDefault="002D008A" w:rsidP="002D008A">
      <w:pPr>
        <w:tabs>
          <w:tab w:val="left" w:pos="5581"/>
        </w:tabs>
        <w:ind w:right="876"/>
        <w:jc w:val="both"/>
        <w:rPr>
          <w:b/>
        </w:rPr>
      </w:pPr>
      <w:r>
        <w:rPr>
          <w:b/>
        </w:rPr>
        <w:t xml:space="preserve">                        </w:t>
      </w:r>
      <w:r w:rsidR="0095548F">
        <w:rPr>
          <w:b/>
        </w:rPr>
        <w:t xml:space="preserve">        </w:t>
      </w:r>
      <w:r w:rsidR="008668A8">
        <w:rPr>
          <w:b/>
        </w:rPr>
        <w:tab/>
        <w:t xml:space="preserve">          </w:t>
      </w:r>
      <w:r w:rsidR="0095548F">
        <w:rPr>
          <w:b/>
        </w:rPr>
        <w:t xml:space="preserve">     </w:t>
      </w:r>
      <w:r w:rsidR="00A634DD" w:rsidRPr="009C27CE">
        <w:rPr>
          <w:b/>
        </w:rPr>
        <w:tab/>
      </w:r>
      <w:r w:rsidR="009C1B19">
        <w:rPr>
          <w:b/>
        </w:rPr>
        <w:t xml:space="preserve">          </w:t>
      </w:r>
    </w:p>
    <w:sectPr w:rsidR="00676E00" w:rsidSect="00E74E78">
      <w:headerReference w:type="default" r:id="rId10"/>
      <w:footerReference w:type="default" r:id="rId11"/>
      <w:pgSz w:w="11910" w:h="16840"/>
      <w:pgMar w:top="2268" w:right="1134" w:bottom="1418" w:left="1418" w:header="37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60D6" w14:textId="77777777" w:rsidR="00E30CB3" w:rsidRDefault="00E30CB3">
      <w:r>
        <w:separator/>
      </w:r>
    </w:p>
  </w:endnote>
  <w:endnote w:type="continuationSeparator" w:id="0">
    <w:p w14:paraId="1D371EE9" w14:textId="77777777" w:rsidR="00E30CB3" w:rsidRDefault="00E3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80FF" w14:textId="643EA30A" w:rsidR="00EC3E6E" w:rsidRPr="006E10EC" w:rsidRDefault="001640C5" w:rsidP="000E20A4">
    <w:pPr>
      <w:pStyle w:val="Piedepgina"/>
      <w:jc w:val="center"/>
      <w:rPr>
        <w:rFonts w:asciiTheme="majorHAnsi" w:hAnsiTheme="majorHAnsi"/>
        <w:sz w:val="16"/>
        <w:szCs w:val="16"/>
      </w:rPr>
    </w:pPr>
    <w:r w:rsidRPr="006E10EC">
      <w:rPr>
        <w:rFonts w:asciiTheme="majorHAnsi" w:hAnsiTheme="majorHAnsi"/>
        <w:bCs/>
        <w:sz w:val="16"/>
        <w:szCs w:val="16"/>
      </w:rPr>
      <w:t xml:space="preserve">Convenio </w:t>
    </w:r>
    <w:r w:rsidR="00D6068D" w:rsidRPr="006E10EC">
      <w:rPr>
        <w:rFonts w:asciiTheme="majorHAnsi" w:hAnsiTheme="majorHAnsi"/>
        <w:bCs/>
        <w:sz w:val="16"/>
        <w:szCs w:val="16"/>
      </w:rPr>
      <w:t>d</w:t>
    </w:r>
    <w:r w:rsidRPr="006E10EC">
      <w:rPr>
        <w:rFonts w:asciiTheme="majorHAnsi" w:hAnsiTheme="majorHAnsi"/>
        <w:bCs/>
        <w:sz w:val="16"/>
        <w:szCs w:val="16"/>
      </w:rPr>
      <w:t xml:space="preserve">e </w:t>
    </w:r>
    <w:r w:rsidR="009368C5">
      <w:rPr>
        <w:rFonts w:asciiTheme="majorHAnsi" w:hAnsiTheme="majorHAnsi"/>
        <w:bCs/>
        <w:sz w:val="16"/>
        <w:szCs w:val="16"/>
      </w:rPr>
      <w:t>p</w:t>
    </w:r>
    <w:r w:rsidRPr="006E10EC">
      <w:rPr>
        <w:rFonts w:asciiTheme="majorHAnsi" w:hAnsiTheme="majorHAnsi"/>
        <w:bCs/>
        <w:sz w:val="16"/>
        <w:szCs w:val="16"/>
      </w:rPr>
      <w:t xml:space="preserve">rácticas </w:t>
    </w:r>
    <w:r w:rsidR="009368C5">
      <w:rPr>
        <w:rFonts w:asciiTheme="majorHAnsi" w:hAnsiTheme="majorHAnsi"/>
        <w:bCs/>
        <w:sz w:val="16"/>
        <w:szCs w:val="16"/>
      </w:rPr>
      <w:t>p</w:t>
    </w:r>
    <w:r w:rsidRPr="006E10EC">
      <w:rPr>
        <w:rFonts w:asciiTheme="majorHAnsi" w:hAnsiTheme="majorHAnsi"/>
        <w:bCs/>
        <w:sz w:val="16"/>
        <w:szCs w:val="16"/>
      </w:rPr>
      <w:t>re</w:t>
    </w:r>
    <w:r w:rsidR="009368C5">
      <w:rPr>
        <w:rFonts w:asciiTheme="majorHAnsi" w:hAnsiTheme="majorHAnsi"/>
        <w:bCs/>
        <w:sz w:val="16"/>
        <w:szCs w:val="16"/>
      </w:rPr>
      <w:t>p</w:t>
    </w:r>
    <w:r w:rsidRPr="006E10EC">
      <w:rPr>
        <w:rFonts w:asciiTheme="majorHAnsi" w:hAnsiTheme="majorHAnsi"/>
        <w:bCs/>
        <w:sz w:val="16"/>
        <w:szCs w:val="16"/>
      </w:rPr>
      <w:t xml:space="preserve">rofesionales </w:t>
    </w:r>
    <w:r w:rsidR="00D6068D" w:rsidRPr="006E10EC">
      <w:rPr>
        <w:rFonts w:asciiTheme="majorHAnsi" w:hAnsiTheme="majorHAnsi"/>
        <w:bCs/>
        <w:sz w:val="16"/>
        <w:szCs w:val="16"/>
      </w:rPr>
      <w:t>e</w:t>
    </w:r>
    <w:r w:rsidRPr="006E10EC">
      <w:rPr>
        <w:rFonts w:asciiTheme="majorHAnsi" w:hAnsiTheme="majorHAnsi"/>
        <w:bCs/>
        <w:sz w:val="16"/>
        <w:szCs w:val="16"/>
      </w:rPr>
      <w:t>ntre</w:t>
    </w:r>
    <w:r w:rsidRPr="006E10EC">
      <w:rPr>
        <w:rFonts w:asciiTheme="majorHAnsi" w:hAnsiTheme="majorHAnsi"/>
        <w:bCs/>
        <w:spacing w:val="-12"/>
        <w:sz w:val="16"/>
        <w:szCs w:val="16"/>
      </w:rPr>
      <w:t xml:space="preserve"> </w:t>
    </w:r>
    <w:r w:rsidR="00D6068D" w:rsidRPr="006E10EC">
      <w:rPr>
        <w:rFonts w:asciiTheme="majorHAnsi" w:hAnsiTheme="majorHAnsi"/>
        <w:bCs/>
        <w:spacing w:val="-12"/>
        <w:sz w:val="16"/>
        <w:szCs w:val="16"/>
      </w:rPr>
      <w:t>l</w:t>
    </w:r>
    <w:r w:rsidRPr="006E10EC">
      <w:rPr>
        <w:rFonts w:asciiTheme="majorHAnsi" w:hAnsiTheme="majorHAnsi"/>
        <w:bCs/>
        <w:sz w:val="16"/>
        <w:szCs w:val="16"/>
      </w:rPr>
      <w:t>a</w:t>
    </w:r>
    <w:r w:rsidRPr="006E10EC">
      <w:rPr>
        <w:rFonts w:asciiTheme="majorHAnsi" w:hAnsiTheme="majorHAnsi"/>
        <w:bCs/>
        <w:spacing w:val="-10"/>
        <w:sz w:val="16"/>
        <w:szCs w:val="16"/>
      </w:rPr>
      <w:t xml:space="preserve"> </w:t>
    </w:r>
    <w:r w:rsidR="00491723" w:rsidRPr="006E10EC">
      <w:rPr>
        <w:rFonts w:asciiTheme="majorHAnsi" w:hAnsiTheme="majorHAnsi"/>
        <w:bCs/>
        <w:sz w:val="16"/>
        <w:szCs w:val="16"/>
      </w:rPr>
      <w:t>UNIVERSIDAD</w:t>
    </w:r>
    <w:r w:rsidR="00491723" w:rsidRPr="006E10EC">
      <w:rPr>
        <w:rFonts w:asciiTheme="majorHAnsi" w:hAnsiTheme="majorHAnsi"/>
        <w:bCs/>
        <w:spacing w:val="-11"/>
        <w:sz w:val="16"/>
        <w:szCs w:val="16"/>
      </w:rPr>
      <w:t xml:space="preserve"> D</w:t>
    </w:r>
    <w:r w:rsidR="00491723" w:rsidRPr="006E10EC">
      <w:rPr>
        <w:rFonts w:asciiTheme="majorHAnsi" w:hAnsiTheme="majorHAnsi"/>
        <w:bCs/>
        <w:sz w:val="16"/>
        <w:szCs w:val="16"/>
      </w:rPr>
      <w:t>E</w:t>
    </w:r>
    <w:r w:rsidR="00491723" w:rsidRPr="006E10EC">
      <w:rPr>
        <w:rFonts w:asciiTheme="majorHAnsi" w:hAnsiTheme="majorHAnsi"/>
        <w:bCs/>
        <w:spacing w:val="-11"/>
        <w:sz w:val="16"/>
        <w:szCs w:val="16"/>
      </w:rPr>
      <w:t xml:space="preserve"> </w:t>
    </w:r>
    <w:r w:rsidR="00491723" w:rsidRPr="006E10EC">
      <w:rPr>
        <w:rFonts w:asciiTheme="majorHAnsi" w:hAnsiTheme="majorHAnsi"/>
        <w:bCs/>
        <w:sz w:val="16"/>
        <w:szCs w:val="16"/>
      </w:rPr>
      <w:t>GUAYAQUIL</w:t>
    </w:r>
    <w:r w:rsidR="00491723" w:rsidRPr="006E10EC">
      <w:rPr>
        <w:rFonts w:asciiTheme="majorHAnsi" w:hAnsiTheme="majorHAnsi"/>
        <w:bCs/>
        <w:spacing w:val="-11"/>
        <w:sz w:val="16"/>
        <w:szCs w:val="16"/>
      </w:rPr>
      <w:t xml:space="preserve"> </w:t>
    </w:r>
    <w:r w:rsidR="003B2245" w:rsidRPr="006E10EC">
      <w:rPr>
        <w:rFonts w:asciiTheme="majorHAnsi" w:hAnsiTheme="majorHAnsi"/>
        <w:bCs/>
        <w:spacing w:val="-11"/>
        <w:sz w:val="16"/>
        <w:szCs w:val="16"/>
      </w:rPr>
      <w:t xml:space="preserve">y </w:t>
    </w:r>
    <w:r w:rsidR="00C272BE" w:rsidRPr="006656B4">
      <w:rPr>
        <w:rFonts w:ascii="Times New Roman" w:hAnsi="Times New Roman" w:cs="Times New Roman"/>
        <w:color w:val="FF0000"/>
      </w:rPr>
      <w:t>“Denominación o abreviatura de cómo se identificará a la contraparte”</w:t>
    </w:r>
  </w:p>
  <w:p w14:paraId="4955A48E" w14:textId="77777777" w:rsidR="00676E00" w:rsidRPr="002219B5" w:rsidRDefault="00676E00" w:rsidP="000E20A4">
    <w:pPr>
      <w:pStyle w:val="Textoindependiente"/>
      <w:spacing w:line="14" w:lineRule="auto"/>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AA47F" w14:textId="77777777" w:rsidR="00E30CB3" w:rsidRDefault="00E30CB3">
      <w:r>
        <w:separator/>
      </w:r>
    </w:p>
  </w:footnote>
  <w:footnote w:type="continuationSeparator" w:id="0">
    <w:p w14:paraId="31CC8630" w14:textId="77777777" w:rsidR="00E30CB3" w:rsidRDefault="00E3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B506" w14:textId="26D3602D" w:rsidR="00676E00" w:rsidRDefault="005D40FF">
    <w:pPr>
      <w:pStyle w:val="Textoindependiente"/>
      <w:spacing w:line="14" w:lineRule="auto"/>
      <w:rPr>
        <w:sz w:val="20"/>
      </w:rPr>
    </w:pPr>
    <w:r w:rsidRPr="005D40FF">
      <w:rPr>
        <w:noProof/>
        <w:sz w:val="20"/>
      </w:rPr>
      <w:drawing>
        <wp:inline distT="0" distB="0" distL="0" distR="0" wp14:anchorId="161D5E0A" wp14:editId="35712E87">
          <wp:extent cx="2343645" cy="752475"/>
          <wp:effectExtent l="0" t="0" r="0" b="0"/>
          <wp:docPr id="556791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91089" name=""/>
                  <pic:cNvPicPr/>
                </pic:nvPicPr>
                <pic:blipFill>
                  <a:blip r:embed="rId1"/>
                  <a:stretch>
                    <a:fillRect/>
                  </a:stretch>
                </pic:blipFill>
                <pic:spPr>
                  <a:xfrm>
                    <a:off x="0" y="0"/>
                    <a:ext cx="2351601" cy="755029"/>
                  </a:xfrm>
                  <a:prstGeom prst="rect">
                    <a:avLst/>
                  </a:prstGeom>
                </pic:spPr>
              </pic:pic>
            </a:graphicData>
          </a:graphic>
        </wp:inline>
      </w:drawing>
    </w:r>
    <w:r w:rsidR="00C73828" w:rsidRPr="00C73828">
      <w:rPr>
        <w:noProof/>
        <w:sz w:val="20"/>
      </w:rPr>
      <mc:AlternateContent>
        <mc:Choice Requires="wps">
          <w:drawing>
            <wp:anchor distT="45720" distB="45720" distL="114300" distR="114300" simplePos="0" relativeHeight="251662336" behindDoc="0" locked="0" layoutInCell="1" allowOverlap="1" wp14:anchorId="1B5EE771" wp14:editId="5B602DFA">
              <wp:simplePos x="0" y="0"/>
              <wp:positionH relativeFrom="column">
                <wp:posOffset>3928745</wp:posOffset>
              </wp:positionH>
              <wp:positionV relativeFrom="paragraph">
                <wp:posOffset>181610</wp:posOffset>
              </wp:positionV>
              <wp:extent cx="2360930" cy="342900"/>
              <wp:effectExtent l="0" t="0" r="23495" b="19050"/>
              <wp:wrapSquare wrapText="bothSides"/>
              <wp:docPr id="7470000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14:paraId="0D51756F" w14:textId="0AAD810E" w:rsidR="00C73828" w:rsidRDefault="00C73828" w:rsidP="00C73828">
                          <w:pPr>
                            <w:spacing w:before="11"/>
                            <w:ind w:left="20"/>
                            <w:rPr>
                              <w:rFonts w:ascii="Arial"/>
                              <w:sz w:val="28"/>
                            </w:rPr>
                          </w:pPr>
                          <w:r w:rsidRPr="00770491">
                            <w:rPr>
                              <w:rFonts w:ascii="Arial"/>
                              <w:sz w:val="28"/>
                            </w:rPr>
                            <w:t>(Logo de la contraparte)</w:t>
                          </w:r>
                        </w:p>
                        <w:p w14:paraId="76504E9B" w14:textId="0FBAC1E7" w:rsidR="00C73828" w:rsidRDefault="00C7382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B5EE771" id="_x0000_t202" coordsize="21600,21600" o:spt="202" path="m,l,21600r21600,l21600,xe">
              <v:stroke joinstyle="miter"/>
              <v:path gradientshapeok="t" o:connecttype="rect"/>
            </v:shapetype>
            <v:shape id="_x0000_s1028" type="#_x0000_t202" style="position:absolute;margin-left:309.35pt;margin-top:14.3pt;width:185.9pt;height:27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">
              <v:textbox>
                <w:txbxContent>
                  <w:p w14:paraId="0D51756F" w14:textId="0AAD810E" w:rsidR="00C73828" w:rsidRDefault="00C73828" w:rsidP="00C73828">
                    <w:pPr>
                      <w:spacing w:before="11"/>
                      <w:ind w:left="20"/>
                      <w:rPr>
                        <w:rFonts w:ascii="Arial"/>
                        <w:sz w:val="28"/>
                      </w:rPr>
                    </w:pPr>
                    <w:r w:rsidRPr="00770491">
                      <w:rPr>
                        <w:rFonts w:ascii="Arial"/>
                        <w:sz w:val="28"/>
                      </w:rPr>
                      <w:t>(Logo de la contraparte)</w:t>
                    </w:r>
                  </w:p>
                  <w:p w14:paraId="76504E9B" w14:textId="0FBAC1E7" w:rsidR="00C73828" w:rsidRDefault="00C73828"/>
                </w:txbxContent>
              </v:textbox>
              <w10:wrap type="square"/>
            </v:shape>
          </w:pict>
        </mc:Fallback>
      </mc:AlternateContent>
    </w:r>
    <w:r w:rsidR="00BF2EA8" w:rsidRPr="00BF2EA8">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FA7"/>
    <w:multiLevelType w:val="hybridMultilevel"/>
    <w:tmpl w:val="517C5DD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4FB30FA"/>
    <w:multiLevelType w:val="hybridMultilevel"/>
    <w:tmpl w:val="65DE7C1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7197F97"/>
    <w:multiLevelType w:val="hybridMultilevel"/>
    <w:tmpl w:val="34E82E1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3A8519E"/>
    <w:multiLevelType w:val="hybridMultilevel"/>
    <w:tmpl w:val="D3225E6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1D6F64FA"/>
    <w:multiLevelType w:val="multilevel"/>
    <w:tmpl w:val="884AF780"/>
    <w:lvl w:ilvl="0">
      <w:start w:val="2"/>
      <w:numFmt w:val="decimal"/>
      <w:lvlText w:val="%1"/>
      <w:lvlJc w:val="left"/>
      <w:pPr>
        <w:ind w:left="1318" w:hanging="720"/>
      </w:pPr>
      <w:rPr>
        <w:rFonts w:hint="default"/>
        <w:lang w:val="es-ES" w:eastAsia="en-US" w:bidi="ar-SA"/>
      </w:rPr>
    </w:lvl>
    <w:lvl w:ilvl="1">
      <w:start w:val="1"/>
      <w:numFmt w:val="decimal"/>
      <w:lvlText w:val="%1.%2"/>
      <w:lvlJc w:val="left"/>
      <w:pPr>
        <w:ind w:left="1318" w:hanging="720"/>
      </w:pPr>
      <w:rPr>
        <w:rFonts w:ascii="Cambria" w:eastAsia="Cambria" w:hAnsi="Cambria" w:cs="Cambria" w:hint="default"/>
        <w:b/>
        <w:bCs/>
        <w:i w:val="0"/>
        <w:iCs w:val="0"/>
        <w:spacing w:val="-1"/>
        <w:w w:val="100"/>
        <w:sz w:val="22"/>
        <w:szCs w:val="22"/>
        <w:lang w:val="es-ES" w:eastAsia="en-US" w:bidi="ar-SA"/>
      </w:rPr>
    </w:lvl>
    <w:lvl w:ilvl="2">
      <w:numFmt w:val="bullet"/>
      <w:lvlText w:val="•"/>
      <w:lvlJc w:val="left"/>
      <w:pPr>
        <w:ind w:left="3070" w:hanging="720"/>
      </w:pPr>
      <w:rPr>
        <w:rFonts w:hint="default"/>
        <w:lang w:val="es-ES" w:eastAsia="en-US" w:bidi="ar-SA"/>
      </w:rPr>
    </w:lvl>
    <w:lvl w:ilvl="3">
      <w:numFmt w:val="bullet"/>
      <w:lvlText w:val="•"/>
      <w:lvlJc w:val="left"/>
      <w:pPr>
        <w:ind w:left="3945" w:hanging="720"/>
      </w:pPr>
      <w:rPr>
        <w:rFonts w:hint="default"/>
        <w:lang w:val="es-ES" w:eastAsia="en-US" w:bidi="ar-SA"/>
      </w:rPr>
    </w:lvl>
    <w:lvl w:ilvl="4">
      <w:numFmt w:val="bullet"/>
      <w:lvlText w:val="•"/>
      <w:lvlJc w:val="left"/>
      <w:pPr>
        <w:ind w:left="4820" w:hanging="720"/>
      </w:pPr>
      <w:rPr>
        <w:rFonts w:hint="default"/>
        <w:lang w:val="es-ES" w:eastAsia="en-US" w:bidi="ar-SA"/>
      </w:rPr>
    </w:lvl>
    <w:lvl w:ilvl="5">
      <w:numFmt w:val="bullet"/>
      <w:lvlText w:val="•"/>
      <w:lvlJc w:val="left"/>
      <w:pPr>
        <w:ind w:left="5695" w:hanging="720"/>
      </w:pPr>
      <w:rPr>
        <w:rFonts w:hint="default"/>
        <w:lang w:val="es-ES" w:eastAsia="en-US" w:bidi="ar-SA"/>
      </w:rPr>
    </w:lvl>
    <w:lvl w:ilvl="6">
      <w:numFmt w:val="bullet"/>
      <w:lvlText w:val="•"/>
      <w:lvlJc w:val="left"/>
      <w:pPr>
        <w:ind w:left="6570" w:hanging="720"/>
      </w:pPr>
      <w:rPr>
        <w:rFonts w:hint="default"/>
        <w:lang w:val="es-ES" w:eastAsia="en-US" w:bidi="ar-SA"/>
      </w:rPr>
    </w:lvl>
    <w:lvl w:ilvl="7">
      <w:numFmt w:val="bullet"/>
      <w:lvlText w:val="•"/>
      <w:lvlJc w:val="left"/>
      <w:pPr>
        <w:ind w:left="7445" w:hanging="720"/>
      </w:pPr>
      <w:rPr>
        <w:rFonts w:hint="default"/>
        <w:lang w:val="es-ES" w:eastAsia="en-US" w:bidi="ar-SA"/>
      </w:rPr>
    </w:lvl>
    <w:lvl w:ilvl="8">
      <w:numFmt w:val="bullet"/>
      <w:lvlText w:val="•"/>
      <w:lvlJc w:val="left"/>
      <w:pPr>
        <w:ind w:left="8320" w:hanging="720"/>
      </w:pPr>
      <w:rPr>
        <w:rFonts w:hint="default"/>
        <w:lang w:val="es-ES" w:eastAsia="en-US" w:bidi="ar-SA"/>
      </w:rPr>
    </w:lvl>
  </w:abstractNum>
  <w:abstractNum w:abstractNumId="5" w15:restartNumberingAfterBreak="0">
    <w:nsid w:val="1E02727B"/>
    <w:multiLevelType w:val="hybridMultilevel"/>
    <w:tmpl w:val="68ECA24E"/>
    <w:lvl w:ilvl="0" w:tplc="300A0017">
      <w:start w:val="1"/>
      <w:numFmt w:val="lowerLetter"/>
      <w:lvlText w:val="%1)"/>
      <w:lvlJc w:val="left"/>
      <w:pPr>
        <w:ind w:left="473" w:hanging="361"/>
      </w:pPr>
      <w:rPr>
        <w:rFonts w:hint="default"/>
        <w:w w:val="100"/>
        <w:sz w:val="22"/>
        <w:szCs w:val="22"/>
        <w:lang w:val="es-ES" w:eastAsia="en-US" w:bidi="ar-SA"/>
      </w:rPr>
    </w:lvl>
    <w:lvl w:ilvl="1" w:tplc="065E92C0">
      <w:numFmt w:val="bullet"/>
      <w:lvlText w:val="•"/>
      <w:lvlJc w:val="left"/>
      <w:pPr>
        <w:ind w:left="1430" w:hanging="361"/>
      </w:pPr>
      <w:rPr>
        <w:rFonts w:hint="default"/>
        <w:lang w:val="es-ES" w:eastAsia="en-US" w:bidi="ar-SA"/>
      </w:rPr>
    </w:lvl>
    <w:lvl w:ilvl="2" w:tplc="3DE6070A">
      <w:numFmt w:val="bullet"/>
      <w:lvlText w:val="•"/>
      <w:lvlJc w:val="left"/>
      <w:pPr>
        <w:ind w:left="2381" w:hanging="361"/>
      </w:pPr>
      <w:rPr>
        <w:rFonts w:hint="default"/>
        <w:lang w:val="es-ES" w:eastAsia="en-US" w:bidi="ar-SA"/>
      </w:rPr>
    </w:lvl>
    <w:lvl w:ilvl="3" w:tplc="8986708C">
      <w:numFmt w:val="bullet"/>
      <w:lvlText w:val="•"/>
      <w:lvlJc w:val="left"/>
      <w:pPr>
        <w:ind w:left="3331" w:hanging="361"/>
      </w:pPr>
      <w:rPr>
        <w:rFonts w:hint="default"/>
        <w:lang w:val="es-ES" w:eastAsia="en-US" w:bidi="ar-SA"/>
      </w:rPr>
    </w:lvl>
    <w:lvl w:ilvl="4" w:tplc="2138ECEC">
      <w:numFmt w:val="bullet"/>
      <w:lvlText w:val="•"/>
      <w:lvlJc w:val="left"/>
      <w:pPr>
        <w:ind w:left="4282" w:hanging="361"/>
      </w:pPr>
      <w:rPr>
        <w:rFonts w:hint="default"/>
        <w:lang w:val="es-ES" w:eastAsia="en-US" w:bidi="ar-SA"/>
      </w:rPr>
    </w:lvl>
    <w:lvl w:ilvl="5" w:tplc="CCC2DC78">
      <w:numFmt w:val="bullet"/>
      <w:lvlText w:val="•"/>
      <w:lvlJc w:val="left"/>
      <w:pPr>
        <w:ind w:left="5233" w:hanging="361"/>
      </w:pPr>
      <w:rPr>
        <w:rFonts w:hint="default"/>
        <w:lang w:val="es-ES" w:eastAsia="en-US" w:bidi="ar-SA"/>
      </w:rPr>
    </w:lvl>
    <w:lvl w:ilvl="6" w:tplc="7DAA5884">
      <w:numFmt w:val="bullet"/>
      <w:lvlText w:val="•"/>
      <w:lvlJc w:val="left"/>
      <w:pPr>
        <w:ind w:left="6183" w:hanging="361"/>
      </w:pPr>
      <w:rPr>
        <w:rFonts w:hint="default"/>
        <w:lang w:val="es-ES" w:eastAsia="en-US" w:bidi="ar-SA"/>
      </w:rPr>
    </w:lvl>
    <w:lvl w:ilvl="7" w:tplc="509280A6">
      <w:numFmt w:val="bullet"/>
      <w:lvlText w:val="•"/>
      <w:lvlJc w:val="left"/>
      <w:pPr>
        <w:ind w:left="7134" w:hanging="361"/>
      </w:pPr>
      <w:rPr>
        <w:rFonts w:hint="default"/>
        <w:lang w:val="es-ES" w:eastAsia="en-US" w:bidi="ar-SA"/>
      </w:rPr>
    </w:lvl>
    <w:lvl w:ilvl="8" w:tplc="D70A2B4C">
      <w:numFmt w:val="bullet"/>
      <w:lvlText w:val="•"/>
      <w:lvlJc w:val="left"/>
      <w:pPr>
        <w:ind w:left="8085" w:hanging="361"/>
      </w:pPr>
      <w:rPr>
        <w:rFonts w:hint="default"/>
        <w:lang w:val="es-ES" w:eastAsia="en-US" w:bidi="ar-SA"/>
      </w:rPr>
    </w:lvl>
  </w:abstractNum>
  <w:abstractNum w:abstractNumId="6" w15:restartNumberingAfterBreak="0">
    <w:nsid w:val="21992ADE"/>
    <w:multiLevelType w:val="hybridMultilevel"/>
    <w:tmpl w:val="E3F484D0"/>
    <w:lvl w:ilvl="0" w:tplc="B73CEFFE">
      <w:numFmt w:val="bullet"/>
      <w:lvlText w:val="•"/>
      <w:lvlJc w:val="left"/>
      <w:pPr>
        <w:ind w:left="818" w:hanging="709"/>
      </w:pPr>
      <w:rPr>
        <w:rFonts w:ascii="Cambria Math" w:eastAsia="Cambria Math" w:hAnsi="Cambria Math" w:cs="Cambria Math" w:hint="default"/>
        <w:w w:val="100"/>
        <w:sz w:val="22"/>
        <w:szCs w:val="22"/>
        <w:lang w:val="es-ES" w:eastAsia="en-US" w:bidi="ar-SA"/>
      </w:rPr>
    </w:lvl>
    <w:lvl w:ilvl="1" w:tplc="7DCEE650">
      <w:numFmt w:val="bullet"/>
      <w:lvlText w:val=""/>
      <w:lvlJc w:val="left"/>
      <w:pPr>
        <w:ind w:left="833" w:hanging="360"/>
      </w:pPr>
      <w:rPr>
        <w:rFonts w:hint="default"/>
        <w:w w:val="100"/>
        <w:lang w:val="es-ES" w:eastAsia="en-US" w:bidi="ar-SA"/>
      </w:rPr>
    </w:lvl>
    <w:lvl w:ilvl="2" w:tplc="1ECE3152">
      <w:numFmt w:val="bullet"/>
      <w:lvlText w:val="•"/>
      <w:lvlJc w:val="left"/>
      <w:pPr>
        <w:ind w:left="1856" w:hanging="360"/>
      </w:pPr>
      <w:rPr>
        <w:rFonts w:hint="default"/>
        <w:lang w:val="es-ES" w:eastAsia="en-US" w:bidi="ar-SA"/>
      </w:rPr>
    </w:lvl>
    <w:lvl w:ilvl="3" w:tplc="854AD2F8">
      <w:numFmt w:val="bullet"/>
      <w:lvlText w:val="•"/>
      <w:lvlJc w:val="left"/>
      <w:pPr>
        <w:ind w:left="2872" w:hanging="360"/>
      </w:pPr>
      <w:rPr>
        <w:rFonts w:hint="default"/>
        <w:lang w:val="es-ES" w:eastAsia="en-US" w:bidi="ar-SA"/>
      </w:rPr>
    </w:lvl>
    <w:lvl w:ilvl="4" w:tplc="FD7AF0AA">
      <w:numFmt w:val="bullet"/>
      <w:lvlText w:val="•"/>
      <w:lvlJc w:val="left"/>
      <w:pPr>
        <w:ind w:left="3888" w:hanging="360"/>
      </w:pPr>
      <w:rPr>
        <w:rFonts w:hint="default"/>
        <w:lang w:val="es-ES" w:eastAsia="en-US" w:bidi="ar-SA"/>
      </w:rPr>
    </w:lvl>
    <w:lvl w:ilvl="5" w:tplc="69369648">
      <w:numFmt w:val="bullet"/>
      <w:lvlText w:val="•"/>
      <w:lvlJc w:val="left"/>
      <w:pPr>
        <w:ind w:left="4905" w:hanging="360"/>
      </w:pPr>
      <w:rPr>
        <w:rFonts w:hint="default"/>
        <w:lang w:val="es-ES" w:eastAsia="en-US" w:bidi="ar-SA"/>
      </w:rPr>
    </w:lvl>
    <w:lvl w:ilvl="6" w:tplc="D1D45B5A">
      <w:numFmt w:val="bullet"/>
      <w:lvlText w:val="•"/>
      <w:lvlJc w:val="left"/>
      <w:pPr>
        <w:ind w:left="5921" w:hanging="360"/>
      </w:pPr>
      <w:rPr>
        <w:rFonts w:hint="default"/>
        <w:lang w:val="es-ES" w:eastAsia="en-US" w:bidi="ar-SA"/>
      </w:rPr>
    </w:lvl>
    <w:lvl w:ilvl="7" w:tplc="1BD63606">
      <w:numFmt w:val="bullet"/>
      <w:lvlText w:val="•"/>
      <w:lvlJc w:val="left"/>
      <w:pPr>
        <w:ind w:left="6937" w:hanging="360"/>
      </w:pPr>
      <w:rPr>
        <w:rFonts w:hint="default"/>
        <w:lang w:val="es-ES" w:eastAsia="en-US" w:bidi="ar-SA"/>
      </w:rPr>
    </w:lvl>
    <w:lvl w:ilvl="8" w:tplc="EF3E9E5A">
      <w:numFmt w:val="bullet"/>
      <w:lvlText w:val="•"/>
      <w:lvlJc w:val="left"/>
      <w:pPr>
        <w:ind w:left="7953" w:hanging="360"/>
      </w:pPr>
      <w:rPr>
        <w:rFonts w:hint="default"/>
        <w:lang w:val="es-ES" w:eastAsia="en-US" w:bidi="ar-SA"/>
      </w:rPr>
    </w:lvl>
  </w:abstractNum>
  <w:abstractNum w:abstractNumId="7" w15:restartNumberingAfterBreak="0">
    <w:nsid w:val="24AA3D8B"/>
    <w:multiLevelType w:val="hybridMultilevel"/>
    <w:tmpl w:val="90C6921A"/>
    <w:lvl w:ilvl="0" w:tplc="300A0017">
      <w:start w:val="1"/>
      <w:numFmt w:val="lowerLetter"/>
      <w:lvlText w:val="%1)"/>
      <w:lvlJc w:val="left"/>
      <w:pPr>
        <w:ind w:left="472" w:hanging="360"/>
      </w:pPr>
    </w:lvl>
    <w:lvl w:ilvl="1" w:tplc="300A0019" w:tentative="1">
      <w:start w:val="1"/>
      <w:numFmt w:val="lowerLetter"/>
      <w:lvlText w:val="%2."/>
      <w:lvlJc w:val="left"/>
      <w:pPr>
        <w:ind w:left="1192" w:hanging="360"/>
      </w:pPr>
    </w:lvl>
    <w:lvl w:ilvl="2" w:tplc="300A001B" w:tentative="1">
      <w:start w:val="1"/>
      <w:numFmt w:val="lowerRoman"/>
      <w:lvlText w:val="%3."/>
      <w:lvlJc w:val="right"/>
      <w:pPr>
        <w:ind w:left="1912" w:hanging="180"/>
      </w:pPr>
    </w:lvl>
    <w:lvl w:ilvl="3" w:tplc="300A000F" w:tentative="1">
      <w:start w:val="1"/>
      <w:numFmt w:val="decimal"/>
      <w:lvlText w:val="%4."/>
      <w:lvlJc w:val="left"/>
      <w:pPr>
        <w:ind w:left="2632" w:hanging="360"/>
      </w:pPr>
    </w:lvl>
    <w:lvl w:ilvl="4" w:tplc="300A0019" w:tentative="1">
      <w:start w:val="1"/>
      <w:numFmt w:val="lowerLetter"/>
      <w:lvlText w:val="%5."/>
      <w:lvlJc w:val="left"/>
      <w:pPr>
        <w:ind w:left="3352" w:hanging="360"/>
      </w:pPr>
    </w:lvl>
    <w:lvl w:ilvl="5" w:tplc="300A001B" w:tentative="1">
      <w:start w:val="1"/>
      <w:numFmt w:val="lowerRoman"/>
      <w:lvlText w:val="%6."/>
      <w:lvlJc w:val="right"/>
      <w:pPr>
        <w:ind w:left="4072" w:hanging="180"/>
      </w:pPr>
    </w:lvl>
    <w:lvl w:ilvl="6" w:tplc="300A000F" w:tentative="1">
      <w:start w:val="1"/>
      <w:numFmt w:val="decimal"/>
      <w:lvlText w:val="%7."/>
      <w:lvlJc w:val="left"/>
      <w:pPr>
        <w:ind w:left="4792" w:hanging="360"/>
      </w:pPr>
    </w:lvl>
    <w:lvl w:ilvl="7" w:tplc="300A0019" w:tentative="1">
      <w:start w:val="1"/>
      <w:numFmt w:val="lowerLetter"/>
      <w:lvlText w:val="%8."/>
      <w:lvlJc w:val="left"/>
      <w:pPr>
        <w:ind w:left="5512" w:hanging="360"/>
      </w:pPr>
    </w:lvl>
    <w:lvl w:ilvl="8" w:tplc="300A001B" w:tentative="1">
      <w:start w:val="1"/>
      <w:numFmt w:val="lowerRoman"/>
      <w:lvlText w:val="%9."/>
      <w:lvlJc w:val="right"/>
      <w:pPr>
        <w:ind w:left="6232" w:hanging="180"/>
      </w:pPr>
    </w:lvl>
  </w:abstractNum>
  <w:abstractNum w:abstractNumId="8" w15:restartNumberingAfterBreak="0">
    <w:nsid w:val="325243E9"/>
    <w:multiLevelType w:val="hybridMultilevel"/>
    <w:tmpl w:val="1B1EB6F6"/>
    <w:lvl w:ilvl="0" w:tplc="8740154C">
      <w:numFmt w:val="bullet"/>
      <w:lvlText w:val="•"/>
      <w:lvlJc w:val="left"/>
      <w:pPr>
        <w:ind w:left="727" w:hanging="615"/>
      </w:pPr>
      <w:rPr>
        <w:rFonts w:ascii="Cambria Math" w:eastAsia="Cambria Math" w:hAnsi="Cambria Math" w:cs="Cambria Math"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9" w15:restartNumberingAfterBreak="0">
    <w:nsid w:val="34153545"/>
    <w:multiLevelType w:val="hybridMultilevel"/>
    <w:tmpl w:val="9E3CE0EE"/>
    <w:lvl w:ilvl="0" w:tplc="93742F18">
      <w:numFmt w:val="bullet"/>
      <w:lvlText w:val=""/>
      <w:lvlJc w:val="left"/>
      <w:pPr>
        <w:ind w:left="473" w:hanging="361"/>
      </w:pPr>
      <w:rPr>
        <w:rFonts w:ascii="Symbol" w:eastAsia="Symbol" w:hAnsi="Symbol" w:cs="Symbol" w:hint="default"/>
        <w:w w:val="100"/>
        <w:sz w:val="22"/>
        <w:szCs w:val="22"/>
        <w:lang w:val="es-ES" w:eastAsia="en-US" w:bidi="ar-SA"/>
      </w:rPr>
    </w:lvl>
    <w:lvl w:ilvl="1" w:tplc="065E92C0">
      <w:numFmt w:val="bullet"/>
      <w:lvlText w:val="•"/>
      <w:lvlJc w:val="left"/>
      <w:pPr>
        <w:ind w:left="1430" w:hanging="361"/>
      </w:pPr>
      <w:rPr>
        <w:rFonts w:hint="default"/>
        <w:lang w:val="es-ES" w:eastAsia="en-US" w:bidi="ar-SA"/>
      </w:rPr>
    </w:lvl>
    <w:lvl w:ilvl="2" w:tplc="3DE6070A">
      <w:numFmt w:val="bullet"/>
      <w:lvlText w:val="•"/>
      <w:lvlJc w:val="left"/>
      <w:pPr>
        <w:ind w:left="2381" w:hanging="361"/>
      </w:pPr>
      <w:rPr>
        <w:rFonts w:hint="default"/>
        <w:lang w:val="es-ES" w:eastAsia="en-US" w:bidi="ar-SA"/>
      </w:rPr>
    </w:lvl>
    <w:lvl w:ilvl="3" w:tplc="8986708C">
      <w:numFmt w:val="bullet"/>
      <w:lvlText w:val="•"/>
      <w:lvlJc w:val="left"/>
      <w:pPr>
        <w:ind w:left="3331" w:hanging="361"/>
      </w:pPr>
      <w:rPr>
        <w:rFonts w:hint="default"/>
        <w:lang w:val="es-ES" w:eastAsia="en-US" w:bidi="ar-SA"/>
      </w:rPr>
    </w:lvl>
    <w:lvl w:ilvl="4" w:tplc="2138ECEC">
      <w:numFmt w:val="bullet"/>
      <w:lvlText w:val="•"/>
      <w:lvlJc w:val="left"/>
      <w:pPr>
        <w:ind w:left="4282" w:hanging="361"/>
      </w:pPr>
      <w:rPr>
        <w:rFonts w:hint="default"/>
        <w:lang w:val="es-ES" w:eastAsia="en-US" w:bidi="ar-SA"/>
      </w:rPr>
    </w:lvl>
    <w:lvl w:ilvl="5" w:tplc="CCC2DC78">
      <w:numFmt w:val="bullet"/>
      <w:lvlText w:val="•"/>
      <w:lvlJc w:val="left"/>
      <w:pPr>
        <w:ind w:left="5233" w:hanging="361"/>
      </w:pPr>
      <w:rPr>
        <w:rFonts w:hint="default"/>
        <w:lang w:val="es-ES" w:eastAsia="en-US" w:bidi="ar-SA"/>
      </w:rPr>
    </w:lvl>
    <w:lvl w:ilvl="6" w:tplc="7DAA5884">
      <w:numFmt w:val="bullet"/>
      <w:lvlText w:val="•"/>
      <w:lvlJc w:val="left"/>
      <w:pPr>
        <w:ind w:left="6183" w:hanging="361"/>
      </w:pPr>
      <w:rPr>
        <w:rFonts w:hint="default"/>
        <w:lang w:val="es-ES" w:eastAsia="en-US" w:bidi="ar-SA"/>
      </w:rPr>
    </w:lvl>
    <w:lvl w:ilvl="7" w:tplc="509280A6">
      <w:numFmt w:val="bullet"/>
      <w:lvlText w:val="•"/>
      <w:lvlJc w:val="left"/>
      <w:pPr>
        <w:ind w:left="7134" w:hanging="361"/>
      </w:pPr>
      <w:rPr>
        <w:rFonts w:hint="default"/>
        <w:lang w:val="es-ES" w:eastAsia="en-US" w:bidi="ar-SA"/>
      </w:rPr>
    </w:lvl>
    <w:lvl w:ilvl="8" w:tplc="D70A2B4C">
      <w:numFmt w:val="bullet"/>
      <w:lvlText w:val="•"/>
      <w:lvlJc w:val="left"/>
      <w:pPr>
        <w:ind w:left="8085" w:hanging="361"/>
      </w:pPr>
      <w:rPr>
        <w:rFonts w:hint="default"/>
        <w:lang w:val="es-ES" w:eastAsia="en-US" w:bidi="ar-SA"/>
      </w:rPr>
    </w:lvl>
  </w:abstractNum>
  <w:abstractNum w:abstractNumId="10" w15:restartNumberingAfterBreak="0">
    <w:nsid w:val="395A042D"/>
    <w:multiLevelType w:val="hybridMultilevel"/>
    <w:tmpl w:val="AEFEBC7A"/>
    <w:lvl w:ilvl="0" w:tplc="15105168">
      <w:start w:val="1"/>
      <w:numFmt w:val="lowerLetter"/>
      <w:lvlText w:val="%1)"/>
      <w:lvlJc w:val="left"/>
      <w:pPr>
        <w:ind w:left="383" w:hanging="271"/>
      </w:pPr>
      <w:rPr>
        <w:rFonts w:ascii="Cambria Math" w:eastAsia="Cambria Math" w:hAnsi="Cambria Math" w:cs="Cambria Math" w:hint="default"/>
        <w:i/>
        <w:iCs/>
        <w:spacing w:val="-1"/>
        <w:w w:val="96"/>
        <w:sz w:val="25"/>
        <w:szCs w:val="25"/>
        <w:shd w:val="clear" w:color="auto" w:fill="00FFFF"/>
        <w:lang w:val="es-ES" w:eastAsia="en-US" w:bidi="ar-SA"/>
      </w:rPr>
    </w:lvl>
    <w:lvl w:ilvl="1" w:tplc="98348A24">
      <w:numFmt w:val="bullet"/>
      <w:lvlText w:val="•"/>
      <w:lvlJc w:val="left"/>
      <w:pPr>
        <w:ind w:left="1340" w:hanging="271"/>
      </w:pPr>
      <w:rPr>
        <w:rFonts w:hint="default"/>
        <w:lang w:val="es-ES" w:eastAsia="en-US" w:bidi="ar-SA"/>
      </w:rPr>
    </w:lvl>
    <w:lvl w:ilvl="2" w:tplc="03A41968">
      <w:numFmt w:val="bullet"/>
      <w:lvlText w:val="•"/>
      <w:lvlJc w:val="left"/>
      <w:pPr>
        <w:ind w:left="2301" w:hanging="271"/>
      </w:pPr>
      <w:rPr>
        <w:rFonts w:hint="default"/>
        <w:lang w:val="es-ES" w:eastAsia="en-US" w:bidi="ar-SA"/>
      </w:rPr>
    </w:lvl>
    <w:lvl w:ilvl="3" w:tplc="FA927F58">
      <w:numFmt w:val="bullet"/>
      <w:lvlText w:val="•"/>
      <w:lvlJc w:val="left"/>
      <w:pPr>
        <w:ind w:left="3261" w:hanging="271"/>
      </w:pPr>
      <w:rPr>
        <w:rFonts w:hint="default"/>
        <w:lang w:val="es-ES" w:eastAsia="en-US" w:bidi="ar-SA"/>
      </w:rPr>
    </w:lvl>
    <w:lvl w:ilvl="4" w:tplc="C2B0941A">
      <w:numFmt w:val="bullet"/>
      <w:lvlText w:val="•"/>
      <w:lvlJc w:val="left"/>
      <w:pPr>
        <w:ind w:left="4222" w:hanging="271"/>
      </w:pPr>
      <w:rPr>
        <w:rFonts w:hint="default"/>
        <w:lang w:val="es-ES" w:eastAsia="en-US" w:bidi="ar-SA"/>
      </w:rPr>
    </w:lvl>
    <w:lvl w:ilvl="5" w:tplc="39CE0224">
      <w:numFmt w:val="bullet"/>
      <w:lvlText w:val="•"/>
      <w:lvlJc w:val="left"/>
      <w:pPr>
        <w:ind w:left="5183" w:hanging="271"/>
      </w:pPr>
      <w:rPr>
        <w:rFonts w:hint="default"/>
        <w:lang w:val="es-ES" w:eastAsia="en-US" w:bidi="ar-SA"/>
      </w:rPr>
    </w:lvl>
    <w:lvl w:ilvl="6" w:tplc="75C0D882">
      <w:numFmt w:val="bullet"/>
      <w:lvlText w:val="•"/>
      <w:lvlJc w:val="left"/>
      <w:pPr>
        <w:ind w:left="6143" w:hanging="271"/>
      </w:pPr>
      <w:rPr>
        <w:rFonts w:hint="default"/>
        <w:lang w:val="es-ES" w:eastAsia="en-US" w:bidi="ar-SA"/>
      </w:rPr>
    </w:lvl>
    <w:lvl w:ilvl="7" w:tplc="7FBE2F12">
      <w:numFmt w:val="bullet"/>
      <w:lvlText w:val="•"/>
      <w:lvlJc w:val="left"/>
      <w:pPr>
        <w:ind w:left="7104" w:hanging="271"/>
      </w:pPr>
      <w:rPr>
        <w:rFonts w:hint="default"/>
        <w:lang w:val="es-ES" w:eastAsia="en-US" w:bidi="ar-SA"/>
      </w:rPr>
    </w:lvl>
    <w:lvl w:ilvl="8" w:tplc="54D83A50">
      <w:numFmt w:val="bullet"/>
      <w:lvlText w:val="•"/>
      <w:lvlJc w:val="left"/>
      <w:pPr>
        <w:ind w:left="8065" w:hanging="271"/>
      </w:pPr>
      <w:rPr>
        <w:rFonts w:hint="default"/>
        <w:lang w:val="es-ES" w:eastAsia="en-US" w:bidi="ar-SA"/>
      </w:rPr>
    </w:lvl>
  </w:abstractNum>
  <w:abstractNum w:abstractNumId="11" w15:restartNumberingAfterBreak="0">
    <w:nsid w:val="3A7F537A"/>
    <w:multiLevelType w:val="multilevel"/>
    <w:tmpl w:val="4AC2666A"/>
    <w:lvl w:ilvl="0">
      <w:start w:val="5"/>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2" w15:restartNumberingAfterBreak="0">
    <w:nsid w:val="3AB57389"/>
    <w:multiLevelType w:val="hybridMultilevel"/>
    <w:tmpl w:val="646025A0"/>
    <w:lvl w:ilvl="0" w:tplc="B8343184">
      <w:start w:val="1"/>
      <w:numFmt w:val="lowerLetter"/>
      <w:lvlText w:val="%1)"/>
      <w:lvlJc w:val="left"/>
      <w:pPr>
        <w:ind w:left="473" w:hanging="361"/>
      </w:pPr>
      <w:rPr>
        <w:rFonts w:ascii="Cambria Math" w:eastAsia="Cambria Math" w:hAnsi="Cambria Math" w:cs="Cambria Math" w:hint="default"/>
        <w:w w:val="100"/>
        <w:sz w:val="22"/>
        <w:szCs w:val="22"/>
        <w:lang w:val="es-ES" w:eastAsia="en-US" w:bidi="ar-SA"/>
      </w:rPr>
    </w:lvl>
    <w:lvl w:ilvl="1" w:tplc="E57450B8">
      <w:numFmt w:val="bullet"/>
      <w:lvlText w:val="•"/>
      <w:lvlJc w:val="left"/>
      <w:pPr>
        <w:ind w:left="1430" w:hanging="361"/>
      </w:pPr>
      <w:rPr>
        <w:rFonts w:hint="default"/>
        <w:lang w:val="es-ES" w:eastAsia="en-US" w:bidi="ar-SA"/>
      </w:rPr>
    </w:lvl>
    <w:lvl w:ilvl="2" w:tplc="29A64CF2">
      <w:numFmt w:val="bullet"/>
      <w:lvlText w:val="•"/>
      <w:lvlJc w:val="left"/>
      <w:pPr>
        <w:ind w:left="2381" w:hanging="361"/>
      </w:pPr>
      <w:rPr>
        <w:rFonts w:hint="default"/>
        <w:lang w:val="es-ES" w:eastAsia="en-US" w:bidi="ar-SA"/>
      </w:rPr>
    </w:lvl>
    <w:lvl w:ilvl="3" w:tplc="3C24872C">
      <w:numFmt w:val="bullet"/>
      <w:lvlText w:val="•"/>
      <w:lvlJc w:val="left"/>
      <w:pPr>
        <w:ind w:left="3331" w:hanging="361"/>
      </w:pPr>
      <w:rPr>
        <w:rFonts w:hint="default"/>
        <w:lang w:val="es-ES" w:eastAsia="en-US" w:bidi="ar-SA"/>
      </w:rPr>
    </w:lvl>
    <w:lvl w:ilvl="4" w:tplc="289078B4">
      <w:numFmt w:val="bullet"/>
      <w:lvlText w:val="•"/>
      <w:lvlJc w:val="left"/>
      <w:pPr>
        <w:ind w:left="4282" w:hanging="361"/>
      </w:pPr>
      <w:rPr>
        <w:rFonts w:hint="default"/>
        <w:lang w:val="es-ES" w:eastAsia="en-US" w:bidi="ar-SA"/>
      </w:rPr>
    </w:lvl>
    <w:lvl w:ilvl="5" w:tplc="1076C7A2">
      <w:numFmt w:val="bullet"/>
      <w:lvlText w:val="•"/>
      <w:lvlJc w:val="left"/>
      <w:pPr>
        <w:ind w:left="5233" w:hanging="361"/>
      </w:pPr>
      <w:rPr>
        <w:rFonts w:hint="default"/>
        <w:lang w:val="es-ES" w:eastAsia="en-US" w:bidi="ar-SA"/>
      </w:rPr>
    </w:lvl>
    <w:lvl w:ilvl="6" w:tplc="0CBE478A">
      <w:numFmt w:val="bullet"/>
      <w:lvlText w:val="•"/>
      <w:lvlJc w:val="left"/>
      <w:pPr>
        <w:ind w:left="6183" w:hanging="361"/>
      </w:pPr>
      <w:rPr>
        <w:rFonts w:hint="default"/>
        <w:lang w:val="es-ES" w:eastAsia="en-US" w:bidi="ar-SA"/>
      </w:rPr>
    </w:lvl>
    <w:lvl w:ilvl="7" w:tplc="04C677EC">
      <w:numFmt w:val="bullet"/>
      <w:lvlText w:val="•"/>
      <w:lvlJc w:val="left"/>
      <w:pPr>
        <w:ind w:left="7134" w:hanging="361"/>
      </w:pPr>
      <w:rPr>
        <w:rFonts w:hint="default"/>
        <w:lang w:val="es-ES" w:eastAsia="en-US" w:bidi="ar-SA"/>
      </w:rPr>
    </w:lvl>
    <w:lvl w:ilvl="8" w:tplc="16029578">
      <w:numFmt w:val="bullet"/>
      <w:lvlText w:val="•"/>
      <w:lvlJc w:val="left"/>
      <w:pPr>
        <w:ind w:left="8085" w:hanging="361"/>
      </w:pPr>
      <w:rPr>
        <w:rFonts w:hint="default"/>
        <w:lang w:val="es-ES" w:eastAsia="en-US" w:bidi="ar-SA"/>
      </w:rPr>
    </w:lvl>
  </w:abstractNum>
  <w:abstractNum w:abstractNumId="13" w15:restartNumberingAfterBreak="0">
    <w:nsid w:val="3ECA1A88"/>
    <w:multiLevelType w:val="hybridMultilevel"/>
    <w:tmpl w:val="1FDA41A4"/>
    <w:lvl w:ilvl="0" w:tplc="8740154C">
      <w:numFmt w:val="bullet"/>
      <w:lvlText w:val="•"/>
      <w:lvlJc w:val="left"/>
      <w:pPr>
        <w:ind w:left="727" w:hanging="615"/>
      </w:pPr>
      <w:rPr>
        <w:rFonts w:ascii="Cambria Math" w:eastAsia="Cambria Math" w:hAnsi="Cambria Math" w:cs="Cambria Math"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2A63CF"/>
    <w:multiLevelType w:val="hybridMultilevel"/>
    <w:tmpl w:val="B43834B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56431D67"/>
    <w:multiLevelType w:val="hybridMultilevel"/>
    <w:tmpl w:val="7DE8953E"/>
    <w:lvl w:ilvl="0" w:tplc="F4F4FF44">
      <w:start w:val="1"/>
      <w:numFmt w:val="lowerLetter"/>
      <w:lvlText w:val="%1)"/>
      <w:lvlJc w:val="left"/>
      <w:pPr>
        <w:ind w:left="361" w:hanging="361"/>
      </w:pPr>
      <w:rPr>
        <w:rFonts w:ascii="Cambria Math" w:eastAsia="Cambria Math" w:hAnsi="Cambria Math" w:cs="Cambria Math" w:hint="default"/>
        <w:w w:val="100"/>
        <w:sz w:val="22"/>
        <w:szCs w:val="22"/>
        <w:lang w:val="es-ES" w:eastAsia="en-US" w:bidi="ar-SA"/>
      </w:rPr>
    </w:lvl>
    <w:lvl w:ilvl="1" w:tplc="9DEA80C6">
      <w:numFmt w:val="bullet"/>
      <w:lvlText w:val="•"/>
      <w:lvlJc w:val="left"/>
      <w:pPr>
        <w:ind w:left="1318" w:hanging="361"/>
      </w:pPr>
      <w:rPr>
        <w:rFonts w:hint="default"/>
        <w:lang w:val="es-ES" w:eastAsia="en-US" w:bidi="ar-SA"/>
      </w:rPr>
    </w:lvl>
    <w:lvl w:ilvl="2" w:tplc="A32C5F0A">
      <w:numFmt w:val="bullet"/>
      <w:lvlText w:val="•"/>
      <w:lvlJc w:val="left"/>
      <w:pPr>
        <w:ind w:left="2269" w:hanging="361"/>
      </w:pPr>
      <w:rPr>
        <w:rFonts w:hint="default"/>
        <w:lang w:val="es-ES" w:eastAsia="en-US" w:bidi="ar-SA"/>
      </w:rPr>
    </w:lvl>
    <w:lvl w:ilvl="3" w:tplc="8E4C5C0C">
      <w:numFmt w:val="bullet"/>
      <w:lvlText w:val="•"/>
      <w:lvlJc w:val="left"/>
      <w:pPr>
        <w:ind w:left="3219" w:hanging="361"/>
      </w:pPr>
      <w:rPr>
        <w:rFonts w:hint="default"/>
        <w:lang w:val="es-ES" w:eastAsia="en-US" w:bidi="ar-SA"/>
      </w:rPr>
    </w:lvl>
    <w:lvl w:ilvl="4" w:tplc="C5E45B3A">
      <w:numFmt w:val="bullet"/>
      <w:lvlText w:val="•"/>
      <w:lvlJc w:val="left"/>
      <w:pPr>
        <w:ind w:left="4170" w:hanging="361"/>
      </w:pPr>
      <w:rPr>
        <w:rFonts w:hint="default"/>
        <w:lang w:val="es-ES" w:eastAsia="en-US" w:bidi="ar-SA"/>
      </w:rPr>
    </w:lvl>
    <w:lvl w:ilvl="5" w:tplc="4350A9D0">
      <w:numFmt w:val="bullet"/>
      <w:lvlText w:val="•"/>
      <w:lvlJc w:val="left"/>
      <w:pPr>
        <w:ind w:left="5121" w:hanging="361"/>
      </w:pPr>
      <w:rPr>
        <w:rFonts w:hint="default"/>
        <w:lang w:val="es-ES" w:eastAsia="en-US" w:bidi="ar-SA"/>
      </w:rPr>
    </w:lvl>
    <w:lvl w:ilvl="6" w:tplc="3D6CE92E">
      <w:numFmt w:val="bullet"/>
      <w:lvlText w:val="•"/>
      <w:lvlJc w:val="left"/>
      <w:pPr>
        <w:ind w:left="6071" w:hanging="361"/>
      </w:pPr>
      <w:rPr>
        <w:rFonts w:hint="default"/>
        <w:lang w:val="es-ES" w:eastAsia="en-US" w:bidi="ar-SA"/>
      </w:rPr>
    </w:lvl>
    <w:lvl w:ilvl="7" w:tplc="39BEB090">
      <w:numFmt w:val="bullet"/>
      <w:lvlText w:val="•"/>
      <w:lvlJc w:val="left"/>
      <w:pPr>
        <w:ind w:left="7022" w:hanging="361"/>
      </w:pPr>
      <w:rPr>
        <w:rFonts w:hint="default"/>
        <w:lang w:val="es-ES" w:eastAsia="en-US" w:bidi="ar-SA"/>
      </w:rPr>
    </w:lvl>
    <w:lvl w:ilvl="8" w:tplc="003A062E">
      <w:numFmt w:val="bullet"/>
      <w:lvlText w:val="•"/>
      <w:lvlJc w:val="left"/>
      <w:pPr>
        <w:ind w:left="7973" w:hanging="361"/>
      </w:pPr>
      <w:rPr>
        <w:rFonts w:hint="default"/>
        <w:lang w:val="es-ES" w:eastAsia="en-US" w:bidi="ar-SA"/>
      </w:rPr>
    </w:lvl>
  </w:abstractNum>
  <w:abstractNum w:abstractNumId="16" w15:restartNumberingAfterBreak="0">
    <w:nsid w:val="5EC906A9"/>
    <w:multiLevelType w:val="hybridMultilevel"/>
    <w:tmpl w:val="C82CF5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5901D80"/>
    <w:multiLevelType w:val="hybridMultilevel"/>
    <w:tmpl w:val="BEFAF3BC"/>
    <w:lvl w:ilvl="0" w:tplc="1190436A">
      <w:start w:val="1"/>
      <w:numFmt w:val="lowerLetter"/>
      <w:lvlText w:val="%1)"/>
      <w:lvlJc w:val="left"/>
      <w:pPr>
        <w:ind w:left="472" w:hanging="360"/>
      </w:pPr>
      <w:rPr>
        <w:rFonts w:hint="default"/>
      </w:rPr>
    </w:lvl>
    <w:lvl w:ilvl="1" w:tplc="300A0019" w:tentative="1">
      <w:start w:val="1"/>
      <w:numFmt w:val="lowerLetter"/>
      <w:lvlText w:val="%2."/>
      <w:lvlJc w:val="left"/>
      <w:pPr>
        <w:ind w:left="1192" w:hanging="360"/>
      </w:pPr>
    </w:lvl>
    <w:lvl w:ilvl="2" w:tplc="300A001B" w:tentative="1">
      <w:start w:val="1"/>
      <w:numFmt w:val="lowerRoman"/>
      <w:lvlText w:val="%3."/>
      <w:lvlJc w:val="right"/>
      <w:pPr>
        <w:ind w:left="1912" w:hanging="180"/>
      </w:pPr>
    </w:lvl>
    <w:lvl w:ilvl="3" w:tplc="300A000F" w:tentative="1">
      <w:start w:val="1"/>
      <w:numFmt w:val="decimal"/>
      <w:lvlText w:val="%4."/>
      <w:lvlJc w:val="left"/>
      <w:pPr>
        <w:ind w:left="2632" w:hanging="360"/>
      </w:pPr>
    </w:lvl>
    <w:lvl w:ilvl="4" w:tplc="300A0019" w:tentative="1">
      <w:start w:val="1"/>
      <w:numFmt w:val="lowerLetter"/>
      <w:lvlText w:val="%5."/>
      <w:lvlJc w:val="left"/>
      <w:pPr>
        <w:ind w:left="3352" w:hanging="360"/>
      </w:pPr>
    </w:lvl>
    <w:lvl w:ilvl="5" w:tplc="300A001B" w:tentative="1">
      <w:start w:val="1"/>
      <w:numFmt w:val="lowerRoman"/>
      <w:lvlText w:val="%6."/>
      <w:lvlJc w:val="right"/>
      <w:pPr>
        <w:ind w:left="4072" w:hanging="180"/>
      </w:pPr>
    </w:lvl>
    <w:lvl w:ilvl="6" w:tplc="300A000F" w:tentative="1">
      <w:start w:val="1"/>
      <w:numFmt w:val="decimal"/>
      <w:lvlText w:val="%7."/>
      <w:lvlJc w:val="left"/>
      <w:pPr>
        <w:ind w:left="4792" w:hanging="360"/>
      </w:pPr>
    </w:lvl>
    <w:lvl w:ilvl="7" w:tplc="300A0019" w:tentative="1">
      <w:start w:val="1"/>
      <w:numFmt w:val="lowerLetter"/>
      <w:lvlText w:val="%8."/>
      <w:lvlJc w:val="left"/>
      <w:pPr>
        <w:ind w:left="5512" w:hanging="360"/>
      </w:pPr>
    </w:lvl>
    <w:lvl w:ilvl="8" w:tplc="300A001B" w:tentative="1">
      <w:start w:val="1"/>
      <w:numFmt w:val="lowerRoman"/>
      <w:lvlText w:val="%9."/>
      <w:lvlJc w:val="right"/>
      <w:pPr>
        <w:ind w:left="6232" w:hanging="180"/>
      </w:pPr>
    </w:lvl>
  </w:abstractNum>
  <w:abstractNum w:abstractNumId="18" w15:restartNumberingAfterBreak="0">
    <w:nsid w:val="6AC439DA"/>
    <w:multiLevelType w:val="hybridMultilevel"/>
    <w:tmpl w:val="4CB887B6"/>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15:restartNumberingAfterBreak="0">
    <w:nsid w:val="6E323F5F"/>
    <w:multiLevelType w:val="multilevel"/>
    <w:tmpl w:val="AA5E7C2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D2C603A"/>
    <w:multiLevelType w:val="hybridMultilevel"/>
    <w:tmpl w:val="D4A8B9D6"/>
    <w:lvl w:ilvl="0" w:tplc="300A0017">
      <w:start w:val="1"/>
      <w:numFmt w:val="lowerLetter"/>
      <w:lvlText w:val="%1)"/>
      <w:lvlJc w:val="left"/>
      <w:pPr>
        <w:ind w:left="1192" w:hanging="360"/>
      </w:pPr>
      <w:rPr>
        <w:rFonts w:hint="default"/>
      </w:rPr>
    </w:lvl>
    <w:lvl w:ilvl="1" w:tplc="300A0019" w:tentative="1">
      <w:start w:val="1"/>
      <w:numFmt w:val="lowerLetter"/>
      <w:lvlText w:val="%2."/>
      <w:lvlJc w:val="left"/>
      <w:pPr>
        <w:ind w:left="1912" w:hanging="360"/>
      </w:pPr>
    </w:lvl>
    <w:lvl w:ilvl="2" w:tplc="300A001B" w:tentative="1">
      <w:start w:val="1"/>
      <w:numFmt w:val="lowerRoman"/>
      <w:lvlText w:val="%3."/>
      <w:lvlJc w:val="right"/>
      <w:pPr>
        <w:ind w:left="2632" w:hanging="180"/>
      </w:pPr>
    </w:lvl>
    <w:lvl w:ilvl="3" w:tplc="300A000F" w:tentative="1">
      <w:start w:val="1"/>
      <w:numFmt w:val="decimal"/>
      <w:lvlText w:val="%4."/>
      <w:lvlJc w:val="left"/>
      <w:pPr>
        <w:ind w:left="3352" w:hanging="360"/>
      </w:pPr>
    </w:lvl>
    <w:lvl w:ilvl="4" w:tplc="300A0019" w:tentative="1">
      <w:start w:val="1"/>
      <w:numFmt w:val="lowerLetter"/>
      <w:lvlText w:val="%5."/>
      <w:lvlJc w:val="left"/>
      <w:pPr>
        <w:ind w:left="4072" w:hanging="360"/>
      </w:pPr>
    </w:lvl>
    <w:lvl w:ilvl="5" w:tplc="300A001B" w:tentative="1">
      <w:start w:val="1"/>
      <w:numFmt w:val="lowerRoman"/>
      <w:lvlText w:val="%6."/>
      <w:lvlJc w:val="right"/>
      <w:pPr>
        <w:ind w:left="4792" w:hanging="180"/>
      </w:pPr>
    </w:lvl>
    <w:lvl w:ilvl="6" w:tplc="300A000F" w:tentative="1">
      <w:start w:val="1"/>
      <w:numFmt w:val="decimal"/>
      <w:lvlText w:val="%7."/>
      <w:lvlJc w:val="left"/>
      <w:pPr>
        <w:ind w:left="5512" w:hanging="360"/>
      </w:pPr>
    </w:lvl>
    <w:lvl w:ilvl="7" w:tplc="300A0019" w:tentative="1">
      <w:start w:val="1"/>
      <w:numFmt w:val="lowerLetter"/>
      <w:lvlText w:val="%8."/>
      <w:lvlJc w:val="left"/>
      <w:pPr>
        <w:ind w:left="6232" w:hanging="360"/>
      </w:pPr>
    </w:lvl>
    <w:lvl w:ilvl="8" w:tplc="300A001B" w:tentative="1">
      <w:start w:val="1"/>
      <w:numFmt w:val="lowerRoman"/>
      <w:lvlText w:val="%9."/>
      <w:lvlJc w:val="right"/>
      <w:pPr>
        <w:ind w:left="6952" w:hanging="180"/>
      </w:pPr>
    </w:lvl>
  </w:abstractNum>
  <w:abstractNum w:abstractNumId="21" w15:restartNumberingAfterBreak="0">
    <w:nsid w:val="7EF002E8"/>
    <w:multiLevelType w:val="hybridMultilevel"/>
    <w:tmpl w:val="63AE9D6A"/>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num w:numId="1" w16cid:durableId="799228894">
    <w:abstractNumId w:val="6"/>
  </w:num>
  <w:num w:numId="2" w16cid:durableId="1897546406">
    <w:abstractNumId w:val="9"/>
  </w:num>
  <w:num w:numId="3" w16cid:durableId="920136926">
    <w:abstractNumId w:val="12"/>
  </w:num>
  <w:num w:numId="4" w16cid:durableId="245193101">
    <w:abstractNumId w:val="15"/>
  </w:num>
  <w:num w:numId="5" w16cid:durableId="1457598753">
    <w:abstractNumId w:val="10"/>
  </w:num>
  <w:num w:numId="6" w16cid:durableId="383021603">
    <w:abstractNumId w:val="21"/>
  </w:num>
  <w:num w:numId="7" w16cid:durableId="667439470">
    <w:abstractNumId w:val="8"/>
  </w:num>
  <w:num w:numId="8" w16cid:durableId="749696050">
    <w:abstractNumId w:val="13"/>
  </w:num>
  <w:num w:numId="9" w16cid:durableId="897980308">
    <w:abstractNumId w:val="19"/>
  </w:num>
  <w:num w:numId="10" w16cid:durableId="164437602">
    <w:abstractNumId w:val="20"/>
  </w:num>
  <w:num w:numId="11" w16cid:durableId="1367096468">
    <w:abstractNumId w:val="14"/>
  </w:num>
  <w:num w:numId="12" w16cid:durableId="1650591459">
    <w:abstractNumId w:val="2"/>
  </w:num>
  <w:num w:numId="13" w16cid:durableId="1430199548">
    <w:abstractNumId w:val="1"/>
  </w:num>
  <w:num w:numId="14" w16cid:durableId="1826971075">
    <w:abstractNumId w:val="0"/>
  </w:num>
  <w:num w:numId="15" w16cid:durableId="1662193788">
    <w:abstractNumId w:val="7"/>
  </w:num>
  <w:num w:numId="16" w16cid:durableId="348802134">
    <w:abstractNumId w:val="17"/>
  </w:num>
  <w:num w:numId="17" w16cid:durableId="813445345">
    <w:abstractNumId w:val="11"/>
  </w:num>
  <w:num w:numId="18" w16cid:durableId="980382487">
    <w:abstractNumId w:val="3"/>
  </w:num>
  <w:num w:numId="19" w16cid:durableId="772479487">
    <w:abstractNumId w:val="16"/>
  </w:num>
  <w:num w:numId="20" w16cid:durableId="1736390640">
    <w:abstractNumId w:val="5"/>
  </w:num>
  <w:num w:numId="21" w16cid:durableId="277496573">
    <w:abstractNumId w:val="18"/>
  </w:num>
  <w:num w:numId="22" w16cid:durableId="1587573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00"/>
    <w:rsid w:val="00013395"/>
    <w:rsid w:val="00020D68"/>
    <w:rsid w:val="00022346"/>
    <w:rsid w:val="00032DC7"/>
    <w:rsid w:val="0004160B"/>
    <w:rsid w:val="00041694"/>
    <w:rsid w:val="000418A9"/>
    <w:rsid w:val="000508FC"/>
    <w:rsid w:val="000525D6"/>
    <w:rsid w:val="00053260"/>
    <w:rsid w:val="00063445"/>
    <w:rsid w:val="000706CD"/>
    <w:rsid w:val="00070DAF"/>
    <w:rsid w:val="00080408"/>
    <w:rsid w:val="00080B30"/>
    <w:rsid w:val="00080E21"/>
    <w:rsid w:val="000856B4"/>
    <w:rsid w:val="00094E48"/>
    <w:rsid w:val="000A746F"/>
    <w:rsid w:val="000B3BDA"/>
    <w:rsid w:val="000B50D1"/>
    <w:rsid w:val="000C2204"/>
    <w:rsid w:val="000C6D9C"/>
    <w:rsid w:val="000D77C9"/>
    <w:rsid w:val="000E20A4"/>
    <w:rsid w:val="000F6684"/>
    <w:rsid w:val="00100B5F"/>
    <w:rsid w:val="00102A98"/>
    <w:rsid w:val="00113066"/>
    <w:rsid w:val="00115ED9"/>
    <w:rsid w:val="00130DCB"/>
    <w:rsid w:val="00135738"/>
    <w:rsid w:val="00157BEB"/>
    <w:rsid w:val="00162F66"/>
    <w:rsid w:val="00163690"/>
    <w:rsid w:val="001640C5"/>
    <w:rsid w:val="0016543D"/>
    <w:rsid w:val="001679CB"/>
    <w:rsid w:val="00185B26"/>
    <w:rsid w:val="0019585A"/>
    <w:rsid w:val="00197198"/>
    <w:rsid w:val="001A67D8"/>
    <w:rsid w:val="001B4D8C"/>
    <w:rsid w:val="001B6D7F"/>
    <w:rsid w:val="001C1048"/>
    <w:rsid w:val="001C78BA"/>
    <w:rsid w:val="001D260A"/>
    <w:rsid w:val="001D31DF"/>
    <w:rsid w:val="001D7A68"/>
    <w:rsid w:val="001E423E"/>
    <w:rsid w:val="001E5477"/>
    <w:rsid w:val="001F1F76"/>
    <w:rsid w:val="001F5557"/>
    <w:rsid w:val="0022143A"/>
    <w:rsid w:val="002219B5"/>
    <w:rsid w:val="0022618C"/>
    <w:rsid w:val="0023372A"/>
    <w:rsid w:val="0023487B"/>
    <w:rsid w:val="00236A73"/>
    <w:rsid w:val="00243833"/>
    <w:rsid w:val="00245CC9"/>
    <w:rsid w:val="0025646F"/>
    <w:rsid w:val="00262480"/>
    <w:rsid w:val="002675A7"/>
    <w:rsid w:val="00281662"/>
    <w:rsid w:val="00290503"/>
    <w:rsid w:val="00291B09"/>
    <w:rsid w:val="002942FD"/>
    <w:rsid w:val="002A1BA1"/>
    <w:rsid w:val="002A22DD"/>
    <w:rsid w:val="002A79FA"/>
    <w:rsid w:val="002C1424"/>
    <w:rsid w:val="002D008A"/>
    <w:rsid w:val="002D13EE"/>
    <w:rsid w:val="002E23AE"/>
    <w:rsid w:val="002F6E7E"/>
    <w:rsid w:val="002F79B7"/>
    <w:rsid w:val="00307531"/>
    <w:rsid w:val="003143D7"/>
    <w:rsid w:val="00320E7A"/>
    <w:rsid w:val="003262E5"/>
    <w:rsid w:val="00346F97"/>
    <w:rsid w:val="00352BCD"/>
    <w:rsid w:val="00353354"/>
    <w:rsid w:val="0035499C"/>
    <w:rsid w:val="00361DE6"/>
    <w:rsid w:val="003629EE"/>
    <w:rsid w:val="00372213"/>
    <w:rsid w:val="0037370B"/>
    <w:rsid w:val="00373AC4"/>
    <w:rsid w:val="0038605C"/>
    <w:rsid w:val="00392C8B"/>
    <w:rsid w:val="00393F84"/>
    <w:rsid w:val="003B183A"/>
    <w:rsid w:val="003B2245"/>
    <w:rsid w:val="003C10FC"/>
    <w:rsid w:val="003C1473"/>
    <w:rsid w:val="003D1C33"/>
    <w:rsid w:val="003D277E"/>
    <w:rsid w:val="003D457A"/>
    <w:rsid w:val="003D71F6"/>
    <w:rsid w:val="003E34CD"/>
    <w:rsid w:val="003E4B34"/>
    <w:rsid w:val="003E5806"/>
    <w:rsid w:val="003F4581"/>
    <w:rsid w:val="0040608D"/>
    <w:rsid w:val="00417315"/>
    <w:rsid w:val="0042414B"/>
    <w:rsid w:val="00440B8F"/>
    <w:rsid w:val="00441D7F"/>
    <w:rsid w:val="00470DC0"/>
    <w:rsid w:val="0047241B"/>
    <w:rsid w:val="00472546"/>
    <w:rsid w:val="004730C7"/>
    <w:rsid w:val="00473367"/>
    <w:rsid w:val="004848E5"/>
    <w:rsid w:val="00487C42"/>
    <w:rsid w:val="00490522"/>
    <w:rsid w:val="00491723"/>
    <w:rsid w:val="004B2355"/>
    <w:rsid w:val="004D12BF"/>
    <w:rsid w:val="004F6C29"/>
    <w:rsid w:val="0050140C"/>
    <w:rsid w:val="00501C55"/>
    <w:rsid w:val="005155BF"/>
    <w:rsid w:val="0052343E"/>
    <w:rsid w:val="005237F9"/>
    <w:rsid w:val="00532E0F"/>
    <w:rsid w:val="00535B48"/>
    <w:rsid w:val="00562EF8"/>
    <w:rsid w:val="00564CE7"/>
    <w:rsid w:val="0057203E"/>
    <w:rsid w:val="0057246E"/>
    <w:rsid w:val="0057554E"/>
    <w:rsid w:val="00576210"/>
    <w:rsid w:val="00584CFB"/>
    <w:rsid w:val="00591D11"/>
    <w:rsid w:val="005966D0"/>
    <w:rsid w:val="005B7A01"/>
    <w:rsid w:val="005C1509"/>
    <w:rsid w:val="005C5731"/>
    <w:rsid w:val="005D3047"/>
    <w:rsid w:val="005D40FF"/>
    <w:rsid w:val="005D50DB"/>
    <w:rsid w:val="005D72EA"/>
    <w:rsid w:val="006012FB"/>
    <w:rsid w:val="00601562"/>
    <w:rsid w:val="0061192C"/>
    <w:rsid w:val="00611FFF"/>
    <w:rsid w:val="00614A81"/>
    <w:rsid w:val="00651651"/>
    <w:rsid w:val="0065299C"/>
    <w:rsid w:val="00655E59"/>
    <w:rsid w:val="006701AF"/>
    <w:rsid w:val="00671090"/>
    <w:rsid w:val="00676E00"/>
    <w:rsid w:val="006974ED"/>
    <w:rsid w:val="006A078B"/>
    <w:rsid w:val="006B0914"/>
    <w:rsid w:val="006D55CB"/>
    <w:rsid w:val="006E10EC"/>
    <w:rsid w:val="006E1961"/>
    <w:rsid w:val="006F0623"/>
    <w:rsid w:val="00716F27"/>
    <w:rsid w:val="00717B32"/>
    <w:rsid w:val="007272A2"/>
    <w:rsid w:val="00752065"/>
    <w:rsid w:val="00766D85"/>
    <w:rsid w:val="00767A09"/>
    <w:rsid w:val="00767C09"/>
    <w:rsid w:val="00770491"/>
    <w:rsid w:val="00771C49"/>
    <w:rsid w:val="00790563"/>
    <w:rsid w:val="00791A6A"/>
    <w:rsid w:val="00791E18"/>
    <w:rsid w:val="00792715"/>
    <w:rsid w:val="007B7667"/>
    <w:rsid w:val="007C5645"/>
    <w:rsid w:val="007C77D5"/>
    <w:rsid w:val="007D0766"/>
    <w:rsid w:val="007D4163"/>
    <w:rsid w:val="00814FD9"/>
    <w:rsid w:val="00817029"/>
    <w:rsid w:val="00817C74"/>
    <w:rsid w:val="00827CB4"/>
    <w:rsid w:val="00830D1F"/>
    <w:rsid w:val="00842323"/>
    <w:rsid w:val="008512FF"/>
    <w:rsid w:val="0086100D"/>
    <w:rsid w:val="00866759"/>
    <w:rsid w:val="008668A8"/>
    <w:rsid w:val="00871C35"/>
    <w:rsid w:val="00875983"/>
    <w:rsid w:val="00895101"/>
    <w:rsid w:val="008A03F2"/>
    <w:rsid w:val="008B23DE"/>
    <w:rsid w:val="008C5E9E"/>
    <w:rsid w:val="008E2F64"/>
    <w:rsid w:val="008E7684"/>
    <w:rsid w:val="008F36F1"/>
    <w:rsid w:val="008F388A"/>
    <w:rsid w:val="008F7C39"/>
    <w:rsid w:val="00931A66"/>
    <w:rsid w:val="009360F5"/>
    <w:rsid w:val="009368C5"/>
    <w:rsid w:val="009550D4"/>
    <w:rsid w:val="0095548F"/>
    <w:rsid w:val="009600A1"/>
    <w:rsid w:val="0096219A"/>
    <w:rsid w:val="00976CB1"/>
    <w:rsid w:val="00981E25"/>
    <w:rsid w:val="00987FE4"/>
    <w:rsid w:val="009C1B19"/>
    <w:rsid w:val="009C27CE"/>
    <w:rsid w:val="009C2A6D"/>
    <w:rsid w:val="009D090D"/>
    <w:rsid w:val="009D4360"/>
    <w:rsid w:val="009F20C0"/>
    <w:rsid w:val="009F46D2"/>
    <w:rsid w:val="00A026DA"/>
    <w:rsid w:val="00A02DAF"/>
    <w:rsid w:val="00A13E63"/>
    <w:rsid w:val="00A1541C"/>
    <w:rsid w:val="00A30CDD"/>
    <w:rsid w:val="00A50AA1"/>
    <w:rsid w:val="00A5102C"/>
    <w:rsid w:val="00A53D55"/>
    <w:rsid w:val="00A634DD"/>
    <w:rsid w:val="00A669B6"/>
    <w:rsid w:val="00A754EA"/>
    <w:rsid w:val="00A80E78"/>
    <w:rsid w:val="00AD0E2B"/>
    <w:rsid w:val="00AD3260"/>
    <w:rsid w:val="00AD7A96"/>
    <w:rsid w:val="00AE52DA"/>
    <w:rsid w:val="00AF1E6B"/>
    <w:rsid w:val="00B031F6"/>
    <w:rsid w:val="00B070DD"/>
    <w:rsid w:val="00B1114B"/>
    <w:rsid w:val="00B11FE7"/>
    <w:rsid w:val="00B16ADD"/>
    <w:rsid w:val="00B234E4"/>
    <w:rsid w:val="00B26C0E"/>
    <w:rsid w:val="00B312D7"/>
    <w:rsid w:val="00B3552C"/>
    <w:rsid w:val="00B40C65"/>
    <w:rsid w:val="00B511EA"/>
    <w:rsid w:val="00B5304C"/>
    <w:rsid w:val="00B5326E"/>
    <w:rsid w:val="00B7052A"/>
    <w:rsid w:val="00B74386"/>
    <w:rsid w:val="00B75E22"/>
    <w:rsid w:val="00B81880"/>
    <w:rsid w:val="00B8368A"/>
    <w:rsid w:val="00B856D0"/>
    <w:rsid w:val="00B85A62"/>
    <w:rsid w:val="00B964E0"/>
    <w:rsid w:val="00BB4759"/>
    <w:rsid w:val="00BB5CEC"/>
    <w:rsid w:val="00BB7E9C"/>
    <w:rsid w:val="00BC2654"/>
    <w:rsid w:val="00BC7294"/>
    <w:rsid w:val="00BD2CA8"/>
    <w:rsid w:val="00BD7525"/>
    <w:rsid w:val="00BE1410"/>
    <w:rsid w:val="00BE7674"/>
    <w:rsid w:val="00BF2EA8"/>
    <w:rsid w:val="00BF3B97"/>
    <w:rsid w:val="00BF3DD7"/>
    <w:rsid w:val="00C07082"/>
    <w:rsid w:val="00C272BE"/>
    <w:rsid w:val="00C319AA"/>
    <w:rsid w:val="00C36B81"/>
    <w:rsid w:val="00C44A41"/>
    <w:rsid w:val="00C46A74"/>
    <w:rsid w:val="00C663AB"/>
    <w:rsid w:val="00C66DAD"/>
    <w:rsid w:val="00C67EE5"/>
    <w:rsid w:val="00C73828"/>
    <w:rsid w:val="00CA05F6"/>
    <w:rsid w:val="00CA0B5F"/>
    <w:rsid w:val="00CA17BA"/>
    <w:rsid w:val="00CA52EC"/>
    <w:rsid w:val="00CC7BBD"/>
    <w:rsid w:val="00CE29C8"/>
    <w:rsid w:val="00CE76A7"/>
    <w:rsid w:val="00CF5141"/>
    <w:rsid w:val="00D04F7B"/>
    <w:rsid w:val="00D255AA"/>
    <w:rsid w:val="00D34E4E"/>
    <w:rsid w:val="00D37CA5"/>
    <w:rsid w:val="00D5367F"/>
    <w:rsid w:val="00D54147"/>
    <w:rsid w:val="00D6068D"/>
    <w:rsid w:val="00D72CCA"/>
    <w:rsid w:val="00D77DAB"/>
    <w:rsid w:val="00D84D0E"/>
    <w:rsid w:val="00D863FE"/>
    <w:rsid w:val="00D9391D"/>
    <w:rsid w:val="00D95A59"/>
    <w:rsid w:val="00DA17A9"/>
    <w:rsid w:val="00DB5C39"/>
    <w:rsid w:val="00DB5EB0"/>
    <w:rsid w:val="00DC2A0F"/>
    <w:rsid w:val="00DC6129"/>
    <w:rsid w:val="00DD5646"/>
    <w:rsid w:val="00DE5FD5"/>
    <w:rsid w:val="00DE6E8A"/>
    <w:rsid w:val="00DE73B4"/>
    <w:rsid w:val="00E10663"/>
    <w:rsid w:val="00E142C2"/>
    <w:rsid w:val="00E20417"/>
    <w:rsid w:val="00E30CB3"/>
    <w:rsid w:val="00E74E78"/>
    <w:rsid w:val="00E76520"/>
    <w:rsid w:val="00E8465F"/>
    <w:rsid w:val="00EA1551"/>
    <w:rsid w:val="00EA6327"/>
    <w:rsid w:val="00EB0F85"/>
    <w:rsid w:val="00EB1FDD"/>
    <w:rsid w:val="00EC3E6E"/>
    <w:rsid w:val="00EE2172"/>
    <w:rsid w:val="00EE617D"/>
    <w:rsid w:val="00F05CAC"/>
    <w:rsid w:val="00F07762"/>
    <w:rsid w:val="00F23D82"/>
    <w:rsid w:val="00F2504A"/>
    <w:rsid w:val="00F25F78"/>
    <w:rsid w:val="00F47564"/>
    <w:rsid w:val="00F479C8"/>
    <w:rsid w:val="00F5154D"/>
    <w:rsid w:val="00F630EB"/>
    <w:rsid w:val="00F63264"/>
    <w:rsid w:val="00F67720"/>
    <w:rsid w:val="00F70364"/>
    <w:rsid w:val="00F76300"/>
    <w:rsid w:val="00F80216"/>
    <w:rsid w:val="00F813AB"/>
    <w:rsid w:val="00F8184F"/>
    <w:rsid w:val="00FB3B74"/>
    <w:rsid w:val="00FD1014"/>
    <w:rsid w:val="00FD408F"/>
    <w:rsid w:val="00FE2666"/>
    <w:rsid w:val="00FE2C1A"/>
    <w:rsid w:val="00FE660E"/>
    <w:rsid w:val="00FF3406"/>
    <w:rsid w:val="00FF5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3B5A0"/>
  <w15:docId w15:val="{6428C345-92A2-4D90-BA9D-41C8CB0D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Math" w:eastAsia="Cambria Math" w:hAnsi="Cambria Math" w:cs="Cambria Math"/>
      <w:lang w:val="es-ES"/>
    </w:rPr>
  </w:style>
  <w:style w:type="paragraph" w:styleId="Ttulo1">
    <w:name w:val="heading 1"/>
    <w:basedOn w:val="Normal"/>
    <w:uiPriority w:val="1"/>
    <w:qFormat/>
    <w:pPr>
      <w:ind w:left="112"/>
      <w:outlineLvl w:val="0"/>
    </w:pPr>
    <w:rPr>
      <w:rFonts w:ascii="Cambria" w:eastAsia="Cambria" w:hAnsi="Cambria" w:cs="Cambria"/>
      <w:sz w:val="24"/>
      <w:szCs w:val="24"/>
    </w:rPr>
  </w:style>
  <w:style w:type="paragraph" w:styleId="Ttulo2">
    <w:name w:val="heading 2"/>
    <w:basedOn w:val="Normal"/>
    <w:link w:val="Ttulo2Car"/>
    <w:uiPriority w:val="1"/>
    <w:qFormat/>
    <w:pPr>
      <w:ind w:left="11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11"/>
      <w:ind w:left="20"/>
    </w:pPr>
    <w:rPr>
      <w:rFonts w:ascii="Arial" w:eastAsia="Arial" w:hAnsi="Arial" w:cs="Arial"/>
      <w:sz w:val="28"/>
      <w:szCs w:val="28"/>
    </w:rPr>
  </w:style>
  <w:style w:type="paragraph" w:styleId="Prrafodelista">
    <w:name w:val="List Paragraph"/>
    <w:aliases w:val="TIT 2 IND,Lista vistosa - Énfasis 11,titulo 5,Titulo parrafo,figuras cap 5,Capítulo"/>
    <w:basedOn w:val="Normal"/>
    <w:link w:val="PrrafodelistaCar"/>
    <w:uiPriority w:val="1"/>
    <w:qFormat/>
    <w:pPr>
      <w:ind w:left="4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70491"/>
    <w:pPr>
      <w:tabs>
        <w:tab w:val="center" w:pos="4252"/>
        <w:tab w:val="right" w:pos="8504"/>
      </w:tabs>
    </w:pPr>
  </w:style>
  <w:style w:type="character" w:customStyle="1" w:styleId="EncabezadoCar">
    <w:name w:val="Encabezado Car"/>
    <w:basedOn w:val="Fuentedeprrafopredeter"/>
    <w:link w:val="Encabezado"/>
    <w:uiPriority w:val="99"/>
    <w:rsid w:val="00770491"/>
    <w:rPr>
      <w:rFonts w:ascii="Cambria Math" w:eastAsia="Cambria Math" w:hAnsi="Cambria Math" w:cs="Cambria Math"/>
      <w:lang w:val="es-ES"/>
    </w:rPr>
  </w:style>
  <w:style w:type="paragraph" w:styleId="Piedepgina">
    <w:name w:val="footer"/>
    <w:basedOn w:val="Normal"/>
    <w:link w:val="PiedepginaCar"/>
    <w:uiPriority w:val="99"/>
    <w:unhideWhenUsed/>
    <w:rsid w:val="00770491"/>
    <w:pPr>
      <w:tabs>
        <w:tab w:val="center" w:pos="4252"/>
        <w:tab w:val="right" w:pos="8504"/>
      </w:tabs>
    </w:pPr>
  </w:style>
  <w:style w:type="character" w:customStyle="1" w:styleId="PiedepginaCar">
    <w:name w:val="Pie de página Car"/>
    <w:basedOn w:val="Fuentedeprrafopredeter"/>
    <w:link w:val="Piedepgina"/>
    <w:uiPriority w:val="99"/>
    <w:rsid w:val="00770491"/>
    <w:rPr>
      <w:rFonts w:ascii="Cambria Math" w:eastAsia="Cambria Math" w:hAnsi="Cambria Math" w:cs="Cambria Math"/>
      <w:lang w:val="es-ES"/>
    </w:rPr>
  </w:style>
  <w:style w:type="paragraph" w:styleId="Sinespaciado">
    <w:name w:val="No Spacing"/>
    <w:uiPriority w:val="1"/>
    <w:qFormat/>
    <w:rsid w:val="00EC3E6E"/>
    <w:rPr>
      <w:rFonts w:ascii="Cambria Math" w:eastAsia="Cambria Math" w:hAnsi="Cambria Math" w:cs="Cambria Math"/>
      <w:lang w:val="es-ES"/>
    </w:rPr>
  </w:style>
  <w:style w:type="character" w:customStyle="1" w:styleId="PrrafodelistaCar">
    <w:name w:val="Párrafo de lista Car"/>
    <w:aliases w:val="TIT 2 IND Car,Lista vistosa - Énfasis 11 Car,titulo 5 Car,Titulo parrafo Car,figuras cap 5 Car,Capítulo Car"/>
    <w:link w:val="Prrafodelista"/>
    <w:uiPriority w:val="1"/>
    <w:locked/>
    <w:rsid w:val="00EC3E6E"/>
    <w:rPr>
      <w:rFonts w:ascii="Cambria Math" w:eastAsia="Cambria Math" w:hAnsi="Cambria Math" w:cs="Cambria Math"/>
      <w:lang w:val="es-ES"/>
    </w:rPr>
  </w:style>
  <w:style w:type="character" w:customStyle="1" w:styleId="markldb1ct4g9">
    <w:name w:val="markldb1ct4g9"/>
    <w:basedOn w:val="Fuentedeprrafopredeter"/>
    <w:rsid w:val="00651651"/>
  </w:style>
  <w:style w:type="character" w:styleId="Hipervnculo">
    <w:name w:val="Hyperlink"/>
    <w:basedOn w:val="Fuentedeprrafopredeter"/>
    <w:uiPriority w:val="99"/>
    <w:unhideWhenUsed/>
    <w:rsid w:val="00245CC9"/>
    <w:rPr>
      <w:color w:val="0000FF" w:themeColor="hyperlink"/>
      <w:u w:val="single"/>
    </w:rPr>
  </w:style>
  <w:style w:type="character" w:customStyle="1" w:styleId="Mencinsinresolver1">
    <w:name w:val="Mención sin resolver1"/>
    <w:basedOn w:val="Fuentedeprrafopredeter"/>
    <w:uiPriority w:val="99"/>
    <w:semiHidden/>
    <w:unhideWhenUsed/>
    <w:rsid w:val="00245CC9"/>
    <w:rPr>
      <w:color w:val="605E5C"/>
      <w:shd w:val="clear" w:color="auto" w:fill="E1DFDD"/>
    </w:rPr>
  </w:style>
  <w:style w:type="character" w:customStyle="1" w:styleId="titulo-consultas-1">
    <w:name w:val="titulo-consultas-1"/>
    <w:basedOn w:val="Fuentedeprrafopredeter"/>
    <w:rsid w:val="003E4B34"/>
  </w:style>
  <w:style w:type="character" w:customStyle="1" w:styleId="TextoindependienteCar">
    <w:name w:val="Texto independiente Car"/>
    <w:basedOn w:val="Fuentedeprrafopredeter"/>
    <w:link w:val="Textoindependiente"/>
    <w:uiPriority w:val="1"/>
    <w:rsid w:val="001D31DF"/>
    <w:rPr>
      <w:rFonts w:ascii="Cambria Math" w:eastAsia="Cambria Math" w:hAnsi="Cambria Math" w:cs="Cambria Math"/>
      <w:lang w:val="es-ES"/>
    </w:rPr>
  </w:style>
  <w:style w:type="character" w:customStyle="1" w:styleId="Ttulo2Car">
    <w:name w:val="Título 2 Car"/>
    <w:basedOn w:val="Fuentedeprrafopredeter"/>
    <w:link w:val="Ttulo2"/>
    <w:uiPriority w:val="1"/>
    <w:rsid w:val="00B8368A"/>
    <w:rPr>
      <w:rFonts w:ascii="Cambria Math" w:eastAsia="Cambria Math" w:hAnsi="Cambria Math" w:cs="Cambria Math"/>
      <w:b/>
      <w:bCs/>
      <w:lang w:val="es-ES"/>
    </w:rPr>
  </w:style>
  <w:style w:type="character" w:styleId="Refdecomentario">
    <w:name w:val="annotation reference"/>
    <w:basedOn w:val="Fuentedeprrafopredeter"/>
    <w:uiPriority w:val="99"/>
    <w:semiHidden/>
    <w:unhideWhenUsed/>
    <w:rsid w:val="007272A2"/>
    <w:rPr>
      <w:sz w:val="16"/>
      <w:szCs w:val="16"/>
    </w:rPr>
  </w:style>
  <w:style w:type="paragraph" w:styleId="Textocomentario">
    <w:name w:val="annotation text"/>
    <w:basedOn w:val="Normal"/>
    <w:link w:val="TextocomentarioCar"/>
    <w:uiPriority w:val="99"/>
    <w:unhideWhenUsed/>
    <w:rsid w:val="007272A2"/>
    <w:rPr>
      <w:sz w:val="20"/>
      <w:szCs w:val="20"/>
    </w:rPr>
  </w:style>
  <w:style w:type="character" w:customStyle="1" w:styleId="TextocomentarioCar">
    <w:name w:val="Texto comentario Car"/>
    <w:basedOn w:val="Fuentedeprrafopredeter"/>
    <w:link w:val="Textocomentario"/>
    <w:uiPriority w:val="99"/>
    <w:rsid w:val="007272A2"/>
    <w:rPr>
      <w:rFonts w:ascii="Cambria Math" w:eastAsia="Cambria Math" w:hAnsi="Cambria Math" w:cs="Cambria Math"/>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72A2"/>
    <w:rPr>
      <w:b/>
      <w:bCs/>
    </w:rPr>
  </w:style>
  <w:style w:type="character" w:customStyle="1" w:styleId="AsuntodelcomentarioCar">
    <w:name w:val="Asunto del comentario Car"/>
    <w:basedOn w:val="TextocomentarioCar"/>
    <w:link w:val="Asuntodelcomentario"/>
    <w:uiPriority w:val="99"/>
    <w:semiHidden/>
    <w:rsid w:val="007272A2"/>
    <w:rPr>
      <w:rFonts w:ascii="Cambria Math" w:eastAsia="Cambria Math" w:hAnsi="Cambria Math" w:cs="Cambria Math"/>
      <w:b/>
      <w:bCs/>
      <w:sz w:val="20"/>
      <w:szCs w:val="20"/>
      <w:lang w:val="es-ES"/>
    </w:rPr>
  </w:style>
  <w:style w:type="character" w:styleId="Mencinsinresolver">
    <w:name w:val="Unresolved Mention"/>
    <w:basedOn w:val="Fuentedeprrafopredeter"/>
    <w:uiPriority w:val="99"/>
    <w:semiHidden/>
    <w:unhideWhenUsed/>
    <w:rsid w:val="002D1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140243">
      <w:bodyDiv w:val="1"/>
      <w:marLeft w:val="0"/>
      <w:marRight w:val="0"/>
      <w:marTop w:val="0"/>
      <w:marBottom w:val="0"/>
      <w:divBdr>
        <w:top w:val="none" w:sz="0" w:space="0" w:color="auto"/>
        <w:left w:val="none" w:sz="0" w:space="0" w:color="auto"/>
        <w:bottom w:val="none" w:sz="0" w:space="0" w:color="auto"/>
        <w:right w:val="none" w:sz="0" w:space="0" w:color="auto"/>
      </w:divBdr>
      <w:divsChild>
        <w:div w:id="1027561576">
          <w:marLeft w:val="0"/>
          <w:marRight w:val="0"/>
          <w:marTop w:val="0"/>
          <w:marBottom w:val="0"/>
          <w:divBdr>
            <w:top w:val="none" w:sz="0" w:space="0" w:color="auto"/>
            <w:left w:val="none" w:sz="0" w:space="0" w:color="auto"/>
            <w:bottom w:val="none" w:sz="0" w:space="0" w:color="auto"/>
            <w:right w:val="none" w:sz="0" w:space="0" w:color="auto"/>
          </w:divBdr>
        </w:div>
        <w:div w:id="518008855">
          <w:marLeft w:val="0"/>
          <w:marRight w:val="0"/>
          <w:marTop w:val="0"/>
          <w:marBottom w:val="0"/>
          <w:divBdr>
            <w:top w:val="none" w:sz="0" w:space="0" w:color="auto"/>
            <w:left w:val="none" w:sz="0" w:space="0" w:color="auto"/>
            <w:bottom w:val="none" w:sz="0" w:space="0" w:color="auto"/>
            <w:right w:val="none" w:sz="0" w:space="0" w:color="auto"/>
          </w:divBdr>
        </w:div>
        <w:div w:id="95058496">
          <w:marLeft w:val="0"/>
          <w:marRight w:val="0"/>
          <w:marTop w:val="0"/>
          <w:marBottom w:val="0"/>
          <w:divBdr>
            <w:top w:val="none" w:sz="0" w:space="0" w:color="auto"/>
            <w:left w:val="none" w:sz="0" w:space="0" w:color="auto"/>
            <w:bottom w:val="none" w:sz="0" w:space="0" w:color="auto"/>
            <w:right w:val="none" w:sz="0" w:space="0" w:color="auto"/>
          </w:divBdr>
        </w:div>
        <w:div w:id="113406787">
          <w:marLeft w:val="0"/>
          <w:marRight w:val="0"/>
          <w:marTop w:val="0"/>
          <w:marBottom w:val="0"/>
          <w:divBdr>
            <w:top w:val="none" w:sz="0" w:space="0" w:color="auto"/>
            <w:left w:val="none" w:sz="0" w:space="0" w:color="auto"/>
            <w:bottom w:val="none" w:sz="0" w:space="0" w:color="auto"/>
            <w:right w:val="none" w:sz="0" w:space="0" w:color="auto"/>
          </w:divBdr>
        </w:div>
        <w:div w:id="165898706">
          <w:marLeft w:val="0"/>
          <w:marRight w:val="0"/>
          <w:marTop w:val="0"/>
          <w:marBottom w:val="0"/>
          <w:divBdr>
            <w:top w:val="none" w:sz="0" w:space="0" w:color="auto"/>
            <w:left w:val="none" w:sz="0" w:space="0" w:color="auto"/>
            <w:bottom w:val="none" w:sz="0" w:space="0" w:color="auto"/>
            <w:right w:val="none" w:sz="0" w:space="0" w:color="auto"/>
          </w:divBdr>
        </w:div>
        <w:div w:id="951058650">
          <w:marLeft w:val="0"/>
          <w:marRight w:val="0"/>
          <w:marTop w:val="0"/>
          <w:marBottom w:val="0"/>
          <w:divBdr>
            <w:top w:val="none" w:sz="0" w:space="0" w:color="auto"/>
            <w:left w:val="none" w:sz="0" w:space="0" w:color="auto"/>
            <w:bottom w:val="none" w:sz="0" w:space="0" w:color="auto"/>
            <w:right w:val="none" w:sz="0" w:space="0" w:color="auto"/>
          </w:divBdr>
        </w:div>
        <w:div w:id="5741664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adonasa9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rector@ug.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E1177-AE7A-4285-9377-54D42FB1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3309</Words>
  <Characters>18201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 de Guayaquil</dc:creator>
  <cp:lastModifiedBy>Gestoria General de la Facultad de Ciencias Administrativas</cp:lastModifiedBy>
  <cp:revision>160</cp:revision>
  <cp:lastPrinted>2022-10-03T16:44:00Z</cp:lastPrinted>
  <dcterms:created xsi:type="dcterms:W3CDTF">2023-01-19T20:07:00Z</dcterms:created>
  <dcterms:modified xsi:type="dcterms:W3CDTF">2025-03-26T20:30:00Z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2013</vt:lpwstr>
  </property>
  <property fmtid="{D5CDD505-2E9C-101B-9397-08002B2CF9AE}" pid="4" name="LastSaved">
    <vt:filetime>2021-05-04T00:00:00Z</vt:filetime>
  </property>
</Properties>
</file>